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2BF74D1" w14:textId="31B3B99F" w:rsidR="00EF21B9" w:rsidRDefault="004F1988" w:rsidP="00E44BE7">
      <w:pPr>
        <w:jc w:val="center"/>
        <w:rPr>
          <w:rFonts w:ascii="Arial" w:hAnsi="Arial" w:cs="Arial"/>
          <w:b/>
          <w:sz w:val="28"/>
          <w:szCs w:val="28"/>
        </w:rPr>
      </w:pPr>
      <w:r>
        <w:rPr>
          <w:noProof/>
        </w:rPr>
        <mc:AlternateContent>
          <mc:Choice Requires="wps">
            <w:drawing>
              <wp:anchor distT="0" distB="0" distL="114300" distR="114300" simplePos="0" relativeHeight="251658240" behindDoc="0" locked="1" layoutInCell="1" allowOverlap="1" wp14:anchorId="56A668A9" wp14:editId="0250B1B9">
                <wp:simplePos x="0" y="0"/>
                <wp:positionH relativeFrom="column">
                  <wp:posOffset>-1076325</wp:posOffset>
                </wp:positionH>
                <wp:positionV relativeFrom="page">
                  <wp:posOffset>158115</wp:posOffset>
                </wp:positionV>
                <wp:extent cx="8048625" cy="411480"/>
                <wp:effectExtent l="0" t="0" r="1905" b="1905"/>
                <wp:wrapNone/>
                <wp:docPr id="177661016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48625" cy="411480"/>
                        </a:xfrm>
                        <a:prstGeom prst="rect">
                          <a:avLst/>
                        </a:prstGeom>
                        <a:solidFill>
                          <a:srgbClr val="006600"/>
                        </a:solidFill>
                        <a:ln>
                          <a:noFill/>
                        </a:ln>
                        <a:extLst>
                          <a:ext uri="{91240B29-F687-4F45-9708-019B960494DF}">
                            <a14:hiddenLine xmlns:a14="http://schemas.microsoft.com/office/drawing/2010/main" w="9525">
                              <a:solidFill>
                                <a:srgbClr val="006600"/>
                              </a:solidFill>
                              <a:miter lim="800000"/>
                              <a:headEnd/>
                              <a:tailEnd/>
                            </a14:hiddenLine>
                          </a:ext>
                        </a:extLst>
                      </wps:spPr>
                      <wps:txbx>
                        <w:txbxContent>
                          <w:p w14:paraId="7602E4F1" w14:textId="77777777" w:rsidR="00EF21B9" w:rsidRPr="00BD60B6" w:rsidRDefault="00EF21B9" w:rsidP="0073437B">
                            <w:pPr>
                              <w:spacing w:before="120"/>
                              <w:ind w:left="475"/>
                              <w:jc w:val="center"/>
                              <w:rPr>
                                <w:rFonts w:ascii="Arial" w:hAnsi="Arial" w:cs="Arial"/>
                                <w:b/>
                                <w:color w:val="FFFFFF"/>
                              </w:rPr>
                            </w:pPr>
                            <w:r w:rsidRPr="00BD60B6">
                              <w:rPr>
                                <w:rFonts w:ascii="Arial" w:hAnsi="Arial" w:cs="Arial"/>
                                <w:b/>
                                <w:color w:val="FFFFFF"/>
                              </w:rPr>
                              <w:t>Warwickshire Education Services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6A668A9" id="_x0000_t202" coordsize="21600,21600" o:spt="202" path="m,l,21600r21600,l21600,xe">
                <v:stroke joinstyle="miter"/>
                <v:path gradientshapeok="t" o:connecttype="rect"/>
              </v:shapetype>
              <v:shape id="Text Box 6" o:spid="_x0000_s1026" type="#_x0000_t202" style="position:absolute;left:0;text-align:left;margin-left:-84.75pt;margin-top:12.45pt;width:633.75pt;height:32.4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" fillcolor="#060" stroked="f" strokecolor="#060">
                <v:textbox>
                  <w:txbxContent>
                    <w:p w14:paraId="7602E4F1" w14:textId="77777777" w:rsidR="00EF21B9" w:rsidRPr="00BD60B6" w:rsidRDefault="00EF21B9" w:rsidP="0073437B">
                      <w:pPr>
                        <w:spacing w:before="120"/>
                        <w:ind w:left="475"/>
                        <w:jc w:val="center"/>
                        <w:rPr>
                          <w:rFonts w:ascii="Arial" w:hAnsi="Arial" w:cs="Arial"/>
                          <w:b/>
                          <w:color w:val="FFFFFF"/>
                        </w:rPr>
                      </w:pPr>
                      <w:r w:rsidRPr="00BD60B6">
                        <w:rPr>
                          <w:rFonts w:ascii="Arial" w:hAnsi="Arial" w:cs="Arial"/>
                          <w:b/>
                          <w:color w:val="FFFFFF"/>
                        </w:rPr>
                        <w:t>Warwickshire Education Services</w:t>
                      </w:r>
                    </w:p>
                  </w:txbxContent>
                </v:textbox>
                <w10:wrap anchory="page"/>
                <w10:anchorlock/>
              </v:shape>
            </w:pict>
          </mc:Fallback>
        </mc:AlternateContent>
      </w:r>
      <w:r w:rsidR="00CA6753">
        <w:rPr>
          <w:noProof/>
        </w:rPr>
        <w:drawing>
          <wp:inline distT="0" distB="0" distL="0" distR="0" wp14:anchorId="56E4E5D2" wp14:editId="2D84128E">
            <wp:extent cx="6190615" cy="3096894"/>
            <wp:effectExtent l="0" t="0" r="635" b="889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190615" cy="3096894"/>
                    </a:xfrm>
                    <a:prstGeom prst="rect">
                      <a:avLst/>
                    </a:prstGeom>
                    <a:noFill/>
                    <a:ln>
                      <a:noFill/>
                    </a:ln>
                  </pic:spPr>
                </pic:pic>
              </a:graphicData>
            </a:graphic>
          </wp:inline>
        </w:drawing>
      </w:r>
    </w:p>
    <w:p w14:paraId="55F13BC2" w14:textId="77777777" w:rsidR="00790321" w:rsidRDefault="00790321" w:rsidP="003E4311">
      <w:pPr>
        <w:rPr>
          <w:rFonts w:ascii="Arial" w:hAnsi="Arial" w:cs="Arial"/>
          <w:b/>
          <w:sz w:val="28"/>
          <w:szCs w:val="28"/>
        </w:rPr>
      </w:pPr>
    </w:p>
    <w:p w14:paraId="228E6668" w14:textId="77777777" w:rsidR="00790321" w:rsidRDefault="00790321" w:rsidP="003E4311">
      <w:pPr>
        <w:rPr>
          <w:rFonts w:ascii="Arial" w:hAnsi="Arial" w:cs="Arial"/>
          <w:b/>
          <w:sz w:val="28"/>
          <w:szCs w:val="28"/>
        </w:rPr>
      </w:pPr>
    </w:p>
    <w:p w14:paraId="6A7C6471" w14:textId="737DA904" w:rsidR="00EF21B9" w:rsidRPr="00A03FFD" w:rsidRDefault="00595842" w:rsidP="009840B6">
      <w:pPr>
        <w:jc w:val="center"/>
        <w:rPr>
          <w:rFonts w:ascii="Arial" w:hAnsi="Arial" w:cs="Arial"/>
          <w:b/>
          <w:sz w:val="72"/>
          <w:szCs w:val="72"/>
        </w:rPr>
      </w:pPr>
      <w:r>
        <w:rPr>
          <w:rFonts w:ascii="Arial" w:hAnsi="Arial" w:cs="Arial"/>
          <w:b/>
          <w:bCs/>
          <w:sz w:val="72"/>
          <w:szCs w:val="72"/>
        </w:rPr>
        <w:t>Model Whistleblowing Policy</w:t>
      </w:r>
    </w:p>
    <w:p w14:paraId="41263996" w14:textId="77777777" w:rsidR="00EF21B9" w:rsidRDefault="00EF21B9" w:rsidP="009840B6">
      <w:pPr>
        <w:jc w:val="center"/>
        <w:rPr>
          <w:rFonts w:ascii="Arial" w:hAnsi="Arial" w:cs="Arial"/>
          <w:b/>
          <w:sz w:val="28"/>
          <w:szCs w:val="28"/>
        </w:rPr>
      </w:pPr>
    </w:p>
    <w:p w14:paraId="1D89FC04" w14:textId="18BFE3DD" w:rsidR="005F144C" w:rsidRDefault="00AC6F44" w:rsidP="009840B6">
      <w:pPr>
        <w:jc w:val="center"/>
        <w:rPr>
          <w:rFonts w:ascii="Arial" w:hAnsi="Arial" w:cs="Arial"/>
          <w:b/>
          <w:sz w:val="28"/>
          <w:szCs w:val="28"/>
        </w:rPr>
      </w:pPr>
      <w:r>
        <w:rPr>
          <w:rFonts w:ascii="Arial" w:hAnsi="Arial" w:cs="Arial"/>
          <w:bCs/>
          <w:sz w:val="50"/>
          <w:szCs w:val="50"/>
        </w:rPr>
        <w:t xml:space="preserve">April </w:t>
      </w:r>
      <w:r w:rsidR="00F73BB1">
        <w:rPr>
          <w:rFonts w:ascii="Arial" w:hAnsi="Arial" w:cs="Arial"/>
          <w:bCs/>
          <w:sz w:val="50"/>
          <w:szCs w:val="50"/>
        </w:rPr>
        <w:t>202</w:t>
      </w:r>
      <w:r>
        <w:rPr>
          <w:rFonts w:ascii="Arial" w:hAnsi="Arial" w:cs="Arial"/>
          <w:bCs/>
          <w:sz w:val="50"/>
          <w:szCs w:val="50"/>
        </w:rPr>
        <w:t>6</w:t>
      </w:r>
    </w:p>
    <w:p w14:paraId="02D23D41" w14:textId="77777777" w:rsidR="005F144C" w:rsidRDefault="005F144C" w:rsidP="003E4311">
      <w:pPr>
        <w:rPr>
          <w:rFonts w:ascii="Arial" w:hAnsi="Arial" w:cs="Arial"/>
          <w:b/>
          <w:sz w:val="28"/>
          <w:szCs w:val="28"/>
        </w:rPr>
      </w:pPr>
    </w:p>
    <w:p w14:paraId="568495BE" w14:textId="77777777" w:rsidR="005F144C" w:rsidRDefault="005F144C" w:rsidP="009840B6">
      <w:pPr>
        <w:ind w:right="-142"/>
        <w:jc w:val="center"/>
        <w:rPr>
          <w:rFonts w:ascii="Arial" w:hAnsi="Arial" w:cs="Arial"/>
          <w:b/>
          <w:sz w:val="28"/>
          <w:szCs w:val="28"/>
          <w:lang w:eastAsia="en-US"/>
        </w:rPr>
      </w:pPr>
      <w:r w:rsidRPr="00BF7AFD">
        <w:rPr>
          <w:rFonts w:ascii="Arial" w:hAnsi="Arial" w:cs="Arial"/>
          <w:b/>
          <w:sz w:val="28"/>
          <w:szCs w:val="28"/>
          <w:lang w:eastAsia="en-US"/>
        </w:rPr>
        <w:t>Applicable to all community and voluntary controlled schools (where WCC is the employer).</w:t>
      </w:r>
    </w:p>
    <w:p w14:paraId="37717D88" w14:textId="77777777" w:rsidR="00D9214B" w:rsidRPr="00BF7AFD" w:rsidRDefault="00D9214B" w:rsidP="009840B6">
      <w:pPr>
        <w:ind w:right="-142"/>
        <w:jc w:val="center"/>
        <w:rPr>
          <w:rFonts w:ascii="Arial" w:hAnsi="Arial" w:cs="Arial"/>
          <w:b/>
          <w:sz w:val="28"/>
          <w:szCs w:val="28"/>
          <w:lang w:eastAsia="en-US"/>
        </w:rPr>
      </w:pPr>
    </w:p>
    <w:p w14:paraId="17E99D48" w14:textId="77777777" w:rsidR="00EF21B9" w:rsidRDefault="00EF21B9" w:rsidP="003E4311">
      <w:pPr>
        <w:rPr>
          <w:rFonts w:ascii="Arial" w:hAnsi="Arial" w:cs="Arial"/>
          <w:b/>
          <w:sz w:val="28"/>
          <w:szCs w:val="28"/>
        </w:rPr>
      </w:pPr>
    </w:p>
    <w:p w14:paraId="78438295" w14:textId="77777777" w:rsidR="005F144C" w:rsidRDefault="005F144C" w:rsidP="003E4311">
      <w:pPr>
        <w:rPr>
          <w:rFonts w:ascii="Arial" w:hAnsi="Arial" w:cs="Arial"/>
          <w:b/>
          <w:sz w:val="28"/>
          <w:szCs w:val="28"/>
        </w:rPr>
      </w:pPr>
    </w:p>
    <w:p w14:paraId="50F58D82" w14:textId="697EBC94" w:rsidR="005F144C" w:rsidRDefault="00E44BE7" w:rsidP="00522202">
      <w:pPr>
        <w:jc w:val="center"/>
        <w:rPr>
          <w:rFonts w:ascii="Arial" w:hAnsi="Arial" w:cs="Arial"/>
          <w:b/>
          <w:sz w:val="28"/>
          <w:szCs w:val="28"/>
        </w:rPr>
      </w:pPr>
      <w:r>
        <w:rPr>
          <w:rFonts w:ascii="Arial" w:hAnsi="Arial" w:cs="Arial"/>
          <w:b/>
          <w:sz w:val="28"/>
          <w:szCs w:val="28"/>
        </w:rPr>
        <w:t>Adopted by the Governing Body on 11</w:t>
      </w:r>
      <w:r w:rsidRPr="00E44BE7">
        <w:rPr>
          <w:rFonts w:ascii="Arial" w:hAnsi="Arial" w:cs="Arial"/>
          <w:b/>
          <w:sz w:val="28"/>
          <w:szCs w:val="28"/>
          <w:vertAlign w:val="superscript"/>
        </w:rPr>
        <w:t>th</w:t>
      </w:r>
      <w:r>
        <w:rPr>
          <w:rFonts w:ascii="Arial" w:hAnsi="Arial" w:cs="Arial"/>
          <w:b/>
          <w:sz w:val="28"/>
          <w:szCs w:val="28"/>
        </w:rPr>
        <w:t xml:space="preserve"> May 2026</w:t>
      </w:r>
    </w:p>
    <w:p w14:paraId="774285F8" w14:textId="77777777" w:rsidR="005F144C" w:rsidRDefault="005F144C" w:rsidP="003E4311">
      <w:pPr>
        <w:rPr>
          <w:rFonts w:ascii="Arial" w:hAnsi="Arial" w:cs="Arial"/>
          <w:b/>
          <w:sz w:val="28"/>
          <w:szCs w:val="28"/>
        </w:rPr>
      </w:pPr>
    </w:p>
    <w:p w14:paraId="4E1A81D0" w14:textId="77777777" w:rsidR="005F144C" w:rsidRDefault="005F144C" w:rsidP="003E4311">
      <w:pPr>
        <w:rPr>
          <w:rFonts w:ascii="Arial" w:hAnsi="Arial" w:cs="Arial"/>
          <w:b/>
          <w:sz w:val="28"/>
          <w:szCs w:val="28"/>
        </w:rPr>
      </w:pPr>
    </w:p>
    <w:p w14:paraId="02505D42" w14:textId="77777777" w:rsidR="00C713E7" w:rsidRDefault="00C713E7" w:rsidP="003E4311">
      <w:pPr>
        <w:tabs>
          <w:tab w:val="left" w:pos="851"/>
        </w:tabs>
        <w:overflowPunct w:val="0"/>
        <w:autoSpaceDE w:val="0"/>
        <w:autoSpaceDN w:val="0"/>
        <w:adjustRightInd w:val="0"/>
        <w:textAlignment w:val="baseline"/>
        <w:rPr>
          <w:rFonts w:ascii="Arial" w:hAnsi="Arial" w:cs="Arial"/>
          <w:b/>
          <w:sz w:val="22"/>
          <w:szCs w:val="22"/>
        </w:rPr>
      </w:pPr>
    </w:p>
    <w:p w14:paraId="601655F6" w14:textId="15808047" w:rsidR="001134A0" w:rsidRPr="00237514" w:rsidRDefault="001134A0" w:rsidP="003E4311">
      <w:pPr>
        <w:shd w:val="clear" w:color="auto" w:fill="FFFFFF"/>
        <w:spacing w:before="120" w:after="120"/>
        <w:contextualSpacing/>
        <w:rPr>
          <w:rFonts w:ascii="Arial" w:hAnsi="Arial" w:cs="Arial"/>
        </w:rPr>
      </w:pPr>
      <w:r w:rsidRPr="00237514">
        <w:rPr>
          <w:rFonts w:ascii="Arial" w:hAnsi="Arial" w:cs="Arial"/>
          <w:b/>
          <w:bCs/>
        </w:rPr>
        <w:t xml:space="preserve">Version: </w:t>
      </w:r>
      <w:r w:rsidRPr="00237514">
        <w:rPr>
          <w:rFonts w:ascii="Arial" w:hAnsi="Arial" w:cs="Arial"/>
          <w:b/>
          <w:bCs/>
        </w:rPr>
        <w:tab/>
      </w:r>
      <w:r w:rsidRPr="00237514">
        <w:rPr>
          <w:rFonts w:ascii="Arial" w:hAnsi="Arial" w:cs="Arial"/>
          <w:b/>
          <w:bCs/>
        </w:rPr>
        <w:tab/>
      </w:r>
      <w:r w:rsidRPr="00237514">
        <w:rPr>
          <w:rFonts w:ascii="Arial" w:hAnsi="Arial" w:cs="Arial"/>
          <w:b/>
          <w:bCs/>
        </w:rPr>
        <w:tab/>
      </w:r>
      <w:r w:rsidR="00A07285">
        <w:rPr>
          <w:rFonts w:ascii="Arial" w:hAnsi="Arial" w:cs="Arial"/>
        </w:rPr>
        <w:t>2</w:t>
      </w:r>
    </w:p>
    <w:p w14:paraId="53ECA5EB" w14:textId="7DC5EAD2" w:rsidR="001134A0" w:rsidRPr="00237514" w:rsidRDefault="008F3825" w:rsidP="003E4311">
      <w:pPr>
        <w:shd w:val="clear" w:color="auto" w:fill="FFFFFF"/>
        <w:spacing w:before="120" w:after="120"/>
        <w:contextualSpacing/>
        <w:rPr>
          <w:rFonts w:ascii="Arial" w:hAnsi="Arial" w:cs="Arial"/>
        </w:rPr>
      </w:pPr>
      <w:r>
        <w:rPr>
          <w:rFonts w:ascii="Arial" w:hAnsi="Arial" w:cs="Arial"/>
          <w:b/>
          <w:bCs/>
        </w:rPr>
        <w:t>Last Review</w:t>
      </w:r>
      <w:r w:rsidR="001134A0" w:rsidRPr="00237514">
        <w:rPr>
          <w:rFonts w:ascii="Arial" w:hAnsi="Arial" w:cs="Arial"/>
          <w:b/>
          <w:bCs/>
        </w:rPr>
        <w:t>:</w:t>
      </w:r>
      <w:r w:rsidR="001134A0" w:rsidRPr="00237514">
        <w:rPr>
          <w:rFonts w:ascii="Arial" w:hAnsi="Arial" w:cs="Arial"/>
          <w:b/>
          <w:bCs/>
        </w:rPr>
        <w:tab/>
      </w:r>
      <w:r w:rsidR="001134A0" w:rsidRPr="00237514">
        <w:rPr>
          <w:rFonts w:ascii="Arial" w:hAnsi="Arial" w:cs="Arial"/>
          <w:b/>
          <w:bCs/>
        </w:rPr>
        <w:tab/>
      </w:r>
      <w:r w:rsidR="00A07285">
        <w:rPr>
          <w:rFonts w:ascii="Arial" w:hAnsi="Arial" w:cs="Arial"/>
        </w:rPr>
        <w:t>April 2026</w:t>
      </w:r>
    </w:p>
    <w:p w14:paraId="38A61A43" w14:textId="77777777" w:rsidR="001134A0" w:rsidRPr="00237514" w:rsidRDefault="001134A0" w:rsidP="003E4311">
      <w:pPr>
        <w:shd w:val="clear" w:color="auto" w:fill="FFFFFF"/>
        <w:spacing w:before="120" w:after="120"/>
        <w:contextualSpacing/>
        <w:rPr>
          <w:rFonts w:ascii="Arial" w:hAnsi="Arial" w:cs="Arial"/>
          <w:b/>
          <w:bCs/>
        </w:rPr>
      </w:pPr>
      <w:r>
        <w:rPr>
          <w:rFonts w:ascii="Arial" w:hAnsi="Arial" w:cs="Arial"/>
          <w:b/>
          <w:bCs/>
        </w:rPr>
        <w:t>Reviewer</w:t>
      </w:r>
      <w:r w:rsidRPr="00237514">
        <w:rPr>
          <w:rFonts w:ascii="Arial" w:hAnsi="Arial" w:cs="Arial"/>
          <w:b/>
          <w:bCs/>
        </w:rPr>
        <w:t>:</w:t>
      </w:r>
      <w:r w:rsidRPr="00237514">
        <w:rPr>
          <w:rFonts w:ascii="Arial" w:hAnsi="Arial" w:cs="Arial"/>
          <w:b/>
          <w:bCs/>
        </w:rPr>
        <w:tab/>
      </w:r>
      <w:r w:rsidRPr="00237514">
        <w:rPr>
          <w:rFonts w:ascii="Arial" w:hAnsi="Arial" w:cs="Arial"/>
          <w:b/>
          <w:bCs/>
        </w:rPr>
        <w:tab/>
      </w:r>
      <w:r w:rsidRPr="00237514">
        <w:rPr>
          <w:rFonts w:ascii="Arial" w:hAnsi="Arial" w:cs="Arial"/>
          <w:b/>
          <w:bCs/>
        </w:rPr>
        <w:tab/>
      </w:r>
      <w:r>
        <w:rPr>
          <w:rFonts w:ascii="Arial" w:hAnsi="Arial" w:cs="Arial"/>
        </w:rPr>
        <w:t>WES HR Advisory Service</w:t>
      </w:r>
    </w:p>
    <w:p w14:paraId="574A59C6" w14:textId="77777777" w:rsidR="001134A0" w:rsidRDefault="001134A0" w:rsidP="003E4311">
      <w:pPr>
        <w:shd w:val="clear" w:color="auto" w:fill="FFFFFF"/>
        <w:spacing w:before="120" w:after="120"/>
        <w:contextualSpacing/>
        <w:rPr>
          <w:rFonts w:ascii="Arial" w:hAnsi="Arial" w:cs="Arial"/>
        </w:rPr>
      </w:pPr>
      <w:r w:rsidRPr="00237514">
        <w:rPr>
          <w:rFonts w:ascii="Arial" w:hAnsi="Arial" w:cs="Arial"/>
          <w:b/>
          <w:bCs/>
        </w:rPr>
        <w:t>Protective Marking:</w:t>
      </w:r>
      <w:r w:rsidRPr="00237514">
        <w:rPr>
          <w:rFonts w:ascii="Arial" w:hAnsi="Arial" w:cs="Arial"/>
          <w:b/>
          <w:bCs/>
        </w:rPr>
        <w:tab/>
      </w:r>
      <w:r w:rsidRPr="00237514">
        <w:rPr>
          <w:rFonts w:ascii="Arial" w:hAnsi="Arial" w:cs="Arial"/>
        </w:rPr>
        <w:t>Not protectively marked</w:t>
      </w:r>
    </w:p>
    <w:p w14:paraId="5A62EE2D" w14:textId="77777777" w:rsidR="00C713E7" w:rsidRDefault="00C713E7" w:rsidP="003E4311">
      <w:pPr>
        <w:tabs>
          <w:tab w:val="left" w:pos="851"/>
        </w:tabs>
        <w:overflowPunct w:val="0"/>
        <w:autoSpaceDE w:val="0"/>
        <w:autoSpaceDN w:val="0"/>
        <w:adjustRightInd w:val="0"/>
        <w:textAlignment w:val="baseline"/>
        <w:rPr>
          <w:rFonts w:ascii="Arial" w:hAnsi="Arial" w:cs="Arial"/>
          <w:b/>
          <w:sz w:val="22"/>
          <w:szCs w:val="22"/>
        </w:rPr>
      </w:pPr>
    </w:p>
    <w:p w14:paraId="205807BF" w14:textId="77777777" w:rsidR="00A03FFD" w:rsidRDefault="00A03FFD" w:rsidP="003E4311">
      <w:pPr>
        <w:tabs>
          <w:tab w:val="left" w:pos="851"/>
        </w:tabs>
        <w:overflowPunct w:val="0"/>
        <w:autoSpaceDE w:val="0"/>
        <w:autoSpaceDN w:val="0"/>
        <w:adjustRightInd w:val="0"/>
        <w:textAlignment w:val="baseline"/>
        <w:rPr>
          <w:rFonts w:ascii="Arial" w:hAnsi="Arial" w:cs="Arial"/>
          <w:b/>
          <w:sz w:val="22"/>
          <w:szCs w:val="22"/>
        </w:rPr>
      </w:pPr>
    </w:p>
    <w:p w14:paraId="69D84760" w14:textId="77777777" w:rsidR="00FC27E1" w:rsidRDefault="00FC27E1" w:rsidP="003E4311">
      <w:pPr>
        <w:rPr>
          <w:rFonts w:ascii="Arial" w:hAnsi="Arial" w:cs="Arial"/>
          <w:b/>
          <w:sz w:val="28"/>
          <w:szCs w:val="28"/>
        </w:rPr>
      </w:pPr>
    </w:p>
    <w:p w14:paraId="44E6E753" w14:textId="77777777" w:rsidR="00523828" w:rsidRDefault="00523828" w:rsidP="003E4311">
      <w:pPr>
        <w:rPr>
          <w:rFonts w:ascii="Arial" w:hAnsi="Arial" w:cs="Arial"/>
          <w:b/>
          <w:sz w:val="28"/>
          <w:szCs w:val="28"/>
        </w:rPr>
      </w:pPr>
      <w:r>
        <w:rPr>
          <w:rFonts w:ascii="Arial" w:hAnsi="Arial" w:cs="Arial"/>
          <w:b/>
          <w:sz w:val="28"/>
          <w:szCs w:val="28"/>
        </w:rPr>
        <w:t>Contents</w:t>
      </w:r>
    </w:p>
    <w:p w14:paraId="694540E7" w14:textId="77777777" w:rsidR="004B2314" w:rsidRDefault="004B2314" w:rsidP="003E4311">
      <w:pPr>
        <w:rPr>
          <w:rFonts w:ascii="Arial" w:hAnsi="Arial" w:cs="Arial"/>
          <w:b/>
          <w:sz w:val="28"/>
          <w:szCs w:val="28"/>
        </w:rPr>
      </w:pPr>
    </w:p>
    <w:p w14:paraId="308A5D76" w14:textId="190C6570" w:rsidR="00294783" w:rsidRDefault="005F144C">
      <w:pPr>
        <w:pStyle w:val="TOC1"/>
        <w:rPr>
          <w:rFonts w:asciiTheme="minorHAnsi" w:eastAsiaTheme="minorEastAsia" w:hAnsiTheme="minorHAnsi" w:cstheme="minorBidi"/>
          <w:bCs w:val="0"/>
          <w:noProof/>
          <w:kern w:val="2"/>
          <w:szCs w:val="24"/>
          <w14:ligatures w14:val="standardContextual"/>
        </w:rPr>
      </w:pPr>
      <w:r>
        <w:rPr>
          <w:rFonts w:cs="Arial"/>
          <w:sz w:val="28"/>
          <w:szCs w:val="28"/>
        </w:rPr>
        <w:lastRenderedPageBreak/>
        <w:fldChar w:fldCharType="begin"/>
      </w:r>
      <w:r>
        <w:rPr>
          <w:rFonts w:cs="Arial"/>
          <w:sz w:val="28"/>
          <w:szCs w:val="28"/>
        </w:rPr>
        <w:instrText xml:space="preserve"> TOC \o "1-3" \h \z \u </w:instrText>
      </w:r>
      <w:r>
        <w:rPr>
          <w:rFonts w:cs="Arial"/>
          <w:sz w:val="28"/>
          <w:szCs w:val="28"/>
        </w:rPr>
        <w:fldChar w:fldCharType="separate"/>
      </w:r>
      <w:hyperlink w:anchor="_Toc225931744" w:history="1">
        <w:r w:rsidR="00294783" w:rsidRPr="00A34A83">
          <w:rPr>
            <w:rStyle w:val="Hyperlink"/>
            <w:rFonts w:eastAsia="Arial"/>
            <w:b/>
            <w:noProof/>
          </w:rPr>
          <w:t>1.</w:t>
        </w:r>
        <w:r w:rsidR="00294783">
          <w:rPr>
            <w:rFonts w:asciiTheme="minorHAnsi" w:eastAsiaTheme="minorEastAsia" w:hAnsiTheme="minorHAnsi" w:cstheme="minorBidi"/>
            <w:bCs w:val="0"/>
            <w:noProof/>
            <w:kern w:val="2"/>
            <w:szCs w:val="24"/>
            <w14:ligatures w14:val="standardContextual"/>
          </w:rPr>
          <w:tab/>
        </w:r>
        <w:r w:rsidR="00294783" w:rsidRPr="00A34A83">
          <w:rPr>
            <w:rStyle w:val="Hyperlink"/>
            <w:rFonts w:eastAsia="Arial"/>
            <w:b/>
            <w:noProof/>
          </w:rPr>
          <w:t>About this policy</w:t>
        </w:r>
        <w:r w:rsidR="00294783">
          <w:rPr>
            <w:noProof/>
            <w:webHidden/>
          </w:rPr>
          <w:tab/>
        </w:r>
        <w:r w:rsidR="00294783">
          <w:rPr>
            <w:noProof/>
            <w:webHidden/>
          </w:rPr>
          <w:fldChar w:fldCharType="begin"/>
        </w:r>
        <w:r w:rsidR="00294783">
          <w:rPr>
            <w:noProof/>
            <w:webHidden/>
          </w:rPr>
          <w:instrText xml:space="preserve"> PAGEREF _Toc225931744 \h </w:instrText>
        </w:r>
        <w:r w:rsidR="00294783">
          <w:rPr>
            <w:noProof/>
            <w:webHidden/>
          </w:rPr>
        </w:r>
        <w:r w:rsidR="00294783">
          <w:rPr>
            <w:noProof/>
            <w:webHidden/>
          </w:rPr>
          <w:fldChar w:fldCharType="separate"/>
        </w:r>
        <w:r w:rsidR="003D1B2A">
          <w:rPr>
            <w:noProof/>
            <w:webHidden/>
          </w:rPr>
          <w:t>3</w:t>
        </w:r>
        <w:r w:rsidR="00294783">
          <w:rPr>
            <w:noProof/>
            <w:webHidden/>
          </w:rPr>
          <w:fldChar w:fldCharType="end"/>
        </w:r>
      </w:hyperlink>
    </w:p>
    <w:p w14:paraId="47303D07" w14:textId="21FAB61B" w:rsidR="00294783" w:rsidRDefault="00CC4B64">
      <w:pPr>
        <w:pStyle w:val="TOC1"/>
        <w:rPr>
          <w:rFonts w:asciiTheme="minorHAnsi" w:eastAsiaTheme="minorEastAsia" w:hAnsiTheme="minorHAnsi" w:cstheme="minorBidi"/>
          <w:bCs w:val="0"/>
          <w:noProof/>
          <w:kern w:val="2"/>
          <w:szCs w:val="24"/>
          <w14:ligatures w14:val="standardContextual"/>
        </w:rPr>
      </w:pPr>
      <w:hyperlink w:anchor="_Toc225931745" w:history="1">
        <w:r w:rsidR="00294783" w:rsidRPr="00A34A83">
          <w:rPr>
            <w:rStyle w:val="Hyperlink"/>
            <w:rFonts w:eastAsia="Arial"/>
            <w:b/>
            <w:noProof/>
          </w:rPr>
          <w:t>2.</w:t>
        </w:r>
        <w:r w:rsidR="00294783">
          <w:rPr>
            <w:rFonts w:asciiTheme="minorHAnsi" w:eastAsiaTheme="minorEastAsia" w:hAnsiTheme="minorHAnsi" w:cstheme="minorBidi"/>
            <w:bCs w:val="0"/>
            <w:noProof/>
            <w:kern w:val="2"/>
            <w:szCs w:val="24"/>
            <w14:ligatures w14:val="standardContextual"/>
          </w:rPr>
          <w:tab/>
        </w:r>
        <w:r w:rsidR="00294783" w:rsidRPr="00A34A83">
          <w:rPr>
            <w:rStyle w:val="Hyperlink"/>
            <w:rFonts w:eastAsia="Arial"/>
            <w:b/>
            <w:noProof/>
          </w:rPr>
          <w:t>What is whistleblowing?</w:t>
        </w:r>
        <w:r w:rsidR="00294783">
          <w:rPr>
            <w:noProof/>
            <w:webHidden/>
          </w:rPr>
          <w:tab/>
        </w:r>
        <w:r w:rsidR="00294783">
          <w:rPr>
            <w:noProof/>
            <w:webHidden/>
          </w:rPr>
          <w:fldChar w:fldCharType="begin"/>
        </w:r>
        <w:r w:rsidR="00294783">
          <w:rPr>
            <w:noProof/>
            <w:webHidden/>
          </w:rPr>
          <w:instrText xml:space="preserve"> PAGEREF _Toc225931745 \h </w:instrText>
        </w:r>
        <w:r w:rsidR="00294783">
          <w:rPr>
            <w:noProof/>
            <w:webHidden/>
          </w:rPr>
        </w:r>
        <w:r w:rsidR="00294783">
          <w:rPr>
            <w:noProof/>
            <w:webHidden/>
          </w:rPr>
          <w:fldChar w:fldCharType="separate"/>
        </w:r>
        <w:r w:rsidR="003D1B2A">
          <w:rPr>
            <w:noProof/>
            <w:webHidden/>
          </w:rPr>
          <w:t>4</w:t>
        </w:r>
        <w:r w:rsidR="00294783">
          <w:rPr>
            <w:noProof/>
            <w:webHidden/>
          </w:rPr>
          <w:fldChar w:fldCharType="end"/>
        </w:r>
      </w:hyperlink>
    </w:p>
    <w:p w14:paraId="20A2021F" w14:textId="7E19DB8A" w:rsidR="00294783" w:rsidRDefault="00CC4B64">
      <w:pPr>
        <w:pStyle w:val="TOC1"/>
        <w:rPr>
          <w:rFonts w:asciiTheme="minorHAnsi" w:eastAsiaTheme="minorEastAsia" w:hAnsiTheme="minorHAnsi" w:cstheme="minorBidi"/>
          <w:bCs w:val="0"/>
          <w:noProof/>
          <w:kern w:val="2"/>
          <w:szCs w:val="24"/>
          <w14:ligatures w14:val="standardContextual"/>
        </w:rPr>
      </w:pPr>
      <w:hyperlink w:anchor="_Toc225931746" w:history="1">
        <w:r w:rsidR="00294783" w:rsidRPr="00A34A83">
          <w:rPr>
            <w:rStyle w:val="Hyperlink"/>
            <w:rFonts w:eastAsia="Arial"/>
            <w:b/>
            <w:noProof/>
          </w:rPr>
          <w:t>3.</w:t>
        </w:r>
        <w:r w:rsidR="00294783">
          <w:rPr>
            <w:rFonts w:asciiTheme="minorHAnsi" w:eastAsiaTheme="minorEastAsia" w:hAnsiTheme="minorHAnsi" w:cstheme="minorBidi"/>
            <w:bCs w:val="0"/>
            <w:noProof/>
            <w:kern w:val="2"/>
            <w:szCs w:val="24"/>
            <w14:ligatures w14:val="standardContextual"/>
          </w:rPr>
          <w:tab/>
        </w:r>
        <w:r w:rsidR="00294783" w:rsidRPr="00A34A83">
          <w:rPr>
            <w:rStyle w:val="Hyperlink"/>
            <w:rFonts w:eastAsia="Arial"/>
            <w:b/>
            <w:noProof/>
          </w:rPr>
          <w:t>How to raise a concern</w:t>
        </w:r>
        <w:r w:rsidR="00294783">
          <w:rPr>
            <w:noProof/>
            <w:webHidden/>
          </w:rPr>
          <w:tab/>
        </w:r>
        <w:r w:rsidR="00294783">
          <w:rPr>
            <w:noProof/>
            <w:webHidden/>
          </w:rPr>
          <w:fldChar w:fldCharType="begin"/>
        </w:r>
        <w:r w:rsidR="00294783">
          <w:rPr>
            <w:noProof/>
            <w:webHidden/>
          </w:rPr>
          <w:instrText xml:space="preserve"> PAGEREF _Toc225931746 \h </w:instrText>
        </w:r>
        <w:r w:rsidR="00294783">
          <w:rPr>
            <w:noProof/>
            <w:webHidden/>
          </w:rPr>
        </w:r>
        <w:r w:rsidR="00294783">
          <w:rPr>
            <w:noProof/>
            <w:webHidden/>
          </w:rPr>
          <w:fldChar w:fldCharType="separate"/>
        </w:r>
        <w:r w:rsidR="003D1B2A">
          <w:rPr>
            <w:noProof/>
            <w:webHidden/>
          </w:rPr>
          <w:t>5</w:t>
        </w:r>
        <w:r w:rsidR="00294783">
          <w:rPr>
            <w:noProof/>
            <w:webHidden/>
          </w:rPr>
          <w:fldChar w:fldCharType="end"/>
        </w:r>
      </w:hyperlink>
    </w:p>
    <w:p w14:paraId="02382B2B" w14:textId="74177EB5" w:rsidR="00294783" w:rsidRDefault="00CC4B64">
      <w:pPr>
        <w:pStyle w:val="TOC1"/>
        <w:rPr>
          <w:rFonts w:asciiTheme="minorHAnsi" w:eastAsiaTheme="minorEastAsia" w:hAnsiTheme="minorHAnsi" w:cstheme="minorBidi"/>
          <w:bCs w:val="0"/>
          <w:noProof/>
          <w:kern w:val="2"/>
          <w:szCs w:val="24"/>
          <w14:ligatures w14:val="standardContextual"/>
        </w:rPr>
      </w:pPr>
      <w:hyperlink w:anchor="_Toc225931747" w:history="1">
        <w:r w:rsidR="00294783" w:rsidRPr="00A34A83">
          <w:rPr>
            <w:rStyle w:val="Hyperlink"/>
            <w:rFonts w:eastAsia="Arial"/>
            <w:b/>
            <w:noProof/>
          </w:rPr>
          <w:t>4.</w:t>
        </w:r>
        <w:r w:rsidR="00294783">
          <w:rPr>
            <w:rFonts w:asciiTheme="minorHAnsi" w:eastAsiaTheme="minorEastAsia" w:hAnsiTheme="minorHAnsi" w:cstheme="minorBidi"/>
            <w:bCs w:val="0"/>
            <w:noProof/>
            <w:kern w:val="2"/>
            <w:szCs w:val="24"/>
            <w14:ligatures w14:val="standardContextual"/>
          </w:rPr>
          <w:tab/>
        </w:r>
        <w:r w:rsidR="00294783" w:rsidRPr="00A34A83">
          <w:rPr>
            <w:rStyle w:val="Hyperlink"/>
            <w:rFonts w:eastAsia="Arial"/>
            <w:b/>
            <w:noProof/>
          </w:rPr>
          <w:t>Confidentiality and data protection</w:t>
        </w:r>
        <w:r w:rsidR="00294783">
          <w:rPr>
            <w:noProof/>
            <w:webHidden/>
          </w:rPr>
          <w:tab/>
        </w:r>
        <w:r w:rsidR="00294783">
          <w:rPr>
            <w:noProof/>
            <w:webHidden/>
          </w:rPr>
          <w:fldChar w:fldCharType="begin"/>
        </w:r>
        <w:r w:rsidR="00294783">
          <w:rPr>
            <w:noProof/>
            <w:webHidden/>
          </w:rPr>
          <w:instrText xml:space="preserve"> PAGEREF _Toc225931747 \h </w:instrText>
        </w:r>
        <w:r w:rsidR="00294783">
          <w:rPr>
            <w:noProof/>
            <w:webHidden/>
          </w:rPr>
        </w:r>
        <w:r w:rsidR="00294783">
          <w:rPr>
            <w:noProof/>
            <w:webHidden/>
          </w:rPr>
          <w:fldChar w:fldCharType="separate"/>
        </w:r>
        <w:r w:rsidR="003D1B2A">
          <w:rPr>
            <w:noProof/>
            <w:webHidden/>
          </w:rPr>
          <w:t>6</w:t>
        </w:r>
        <w:r w:rsidR="00294783">
          <w:rPr>
            <w:noProof/>
            <w:webHidden/>
          </w:rPr>
          <w:fldChar w:fldCharType="end"/>
        </w:r>
      </w:hyperlink>
    </w:p>
    <w:p w14:paraId="3FDCC42C" w14:textId="6D32E132" w:rsidR="00294783" w:rsidRDefault="00CC4B64">
      <w:pPr>
        <w:pStyle w:val="TOC1"/>
        <w:rPr>
          <w:rFonts w:asciiTheme="minorHAnsi" w:eastAsiaTheme="minorEastAsia" w:hAnsiTheme="minorHAnsi" w:cstheme="minorBidi"/>
          <w:bCs w:val="0"/>
          <w:noProof/>
          <w:kern w:val="2"/>
          <w:szCs w:val="24"/>
          <w14:ligatures w14:val="standardContextual"/>
        </w:rPr>
      </w:pPr>
      <w:hyperlink w:anchor="_Toc225931748" w:history="1">
        <w:r w:rsidR="00294783" w:rsidRPr="00A34A83">
          <w:rPr>
            <w:rStyle w:val="Hyperlink"/>
            <w:rFonts w:eastAsia="Arial"/>
            <w:b/>
            <w:noProof/>
          </w:rPr>
          <w:t>5.</w:t>
        </w:r>
        <w:r w:rsidR="00294783">
          <w:rPr>
            <w:rFonts w:asciiTheme="minorHAnsi" w:eastAsiaTheme="minorEastAsia" w:hAnsiTheme="minorHAnsi" w:cstheme="minorBidi"/>
            <w:bCs w:val="0"/>
            <w:noProof/>
            <w:kern w:val="2"/>
            <w:szCs w:val="24"/>
            <w14:ligatures w14:val="standardContextual"/>
          </w:rPr>
          <w:tab/>
        </w:r>
        <w:r w:rsidR="00294783" w:rsidRPr="00A34A83">
          <w:rPr>
            <w:rStyle w:val="Hyperlink"/>
            <w:rFonts w:eastAsia="Arial"/>
            <w:b/>
            <w:noProof/>
          </w:rPr>
          <w:t>Anonymous allegations</w:t>
        </w:r>
        <w:r w:rsidR="00294783">
          <w:rPr>
            <w:noProof/>
            <w:webHidden/>
          </w:rPr>
          <w:tab/>
        </w:r>
        <w:r w:rsidR="00294783">
          <w:rPr>
            <w:noProof/>
            <w:webHidden/>
          </w:rPr>
          <w:fldChar w:fldCharType="begin"/>
        </w:r>
        <w:r w:rsidR="00294783">
          <w:rPr>
            <w:noProof/>
            <w:webHidden/>
          </w:rPr>
          <w:instrText xml:space="preserve"> PAGEREF _Toc225931748 \h </w:instrText>
        </w:r>
        <w:r w:rsidR="00294783">
          <w:rPr>
            <w:noProof/>
            <w:webHidden/>
          </w:rPr>
        </w:r>
        <w:r w:rsidR="00294783">
          <w:rPr>
            <w:noProof/>
            <w:webHidden/>
          </w:rPr>
          <w:fldChar w:fldCharType="separate"/>
        </w:r>
        <w:r w:rsidR="003D1B2A">
          <w:rPr>
            <w:noProof/>
            <w:webHidden/>
          </w:rPr>
          <w:t>7</w:t>
        </w:r>
        <w:r w:rsidR="00294783">
          <w:rPr>
            <w:noProof/>
            <w:webHidden/>
          </w:rPr>
          <w:fldChar w:fldCharType="end"/>
        </w:r>
      </w:hyperlink>
    </w:p>
    <w:p w14:paraId="135EA4A1" w14:textId="254B19C3" w:rsidR="00294783" w:rsidRDefault="00CC4B64">
      <w:pPr>
        <w:pStyle w:val="TOC1"/>
        <w:rPr>
          <w:rFonts w:asciiTheme="minorHAnsi" w:eastAsiaTheme="minorEastAsia" w:hAnsiTheme="minorHAnsi" w:cstheme="minorBidi"/>
          <w:bCs w:val="0"/>
          <w:noProof/>
          <w:kern w:val="2"/>
          <w:szCs w:val="24"/>
          <w14:ligatures w14:val="standardContextual"/>
        </w:rPr>
      </w:pPr>
      <w:hyperlink w:anchor="_Toc225931749" w:history="1">
        <w:r w:rsidR="00294783" w:rsidRPr="00A34A83">
          <w:rPr>
            <w:rStyle w:val="Hyperlink"/>
            <w:rFonts w:eastAsia="Arial"/>
            <w:b/>
            <w:noProof/>
          </w:rPr>
          <w:t>6.</w:t>
        </w:r>
        <w:r w:rsidR="00294783">
          <w:rPr>
            <w:rFonts w:asciiTheme="minorHAnsi" w:eastAsiaTheme="minorEastAsia" w:hAnsiTheme="minorHAnsi" w:cstheme="minorBidi"/>
            <w:bCs w:val="0"/>
            <w:noProof/>
            <w:kern w:val="2"/>
            <w:szCs w:val="24"/>
            <w14:ligatures w14:val="standardContextual"/>
          </w:rPr>
          <w:tab/>
        </w:r>
        <w:r w:rsidR="00294783" w:rsidRPr="00A34A83">
          <w:rPr>
            <w:rStyle w:val="Hyperlink"/>
            <w:rFonts w:eastAsia="Arial"/>
            <w:b/>
            <w:noProof/>
          </w:rPr>
          <w:t>Unsubstantiated allegations</w:t>
        </w:r>
        <w:r w:rsidR="00294783">
          <w:rPr>
            <w:noProof/>
            <w:webHidden/>
          </w:rPr>
          <w:tab/>
        </w:r>
        <w:r w:rsidR="00294783">
          <w:rPr>
            <w:noProof/>
            <w:webHidden/>
          </w:rPr>
          <w:fldChar w:fldCharType="begin"/>
        </w:r>
        <w:r w:rsidR="00294783">
          <w:rPr>
            <w:noProof/>
            <w:webHidden/>
          </w:rPr>
          <w:instrText xml:space="preserve"> PAGEREF _Toc225931749 \h </w:instrText>
        </w:r>
        <w:r w:rsidR="00294783">
          <w:rPr>
            <w:noProof/>
            <w:webHidden/>
          </w:rPr>
        </w:r>
        <w:r w:rsidR="00294783">
          <w:rPr>
            <w:noProof/>
            <w:webHidden/>
          </w:rPr>
          <w:fldChar w:fldCharType="separate"/>
        </w:r>
        <w:r w:rsidR="003D1B2A">
          <w:rPr>
            <w:noProof/>
            <w:webHidden/>
          </w:rPr>
          <w:t>7</w:t>
        </w:r>
        <w:r w:rsidR="00294783">
          <w:rPr>
            <w:noProof/>
            <w:webHidden/>
          </w:rPr>
          <w:fldChar w:fldCharType="end"/>
        </w:r>
      </w:hyperlink>
    </w:p>
    <w:p w14:paraId="30DE7A66" w14:textId="143461AD" w:rsidR="00294783" w:rsidRDefault="00CC4B64">
      <w:pPr>
        <w:pStyle w:val="TOC1"/>
        <w:rPr>
          <w:rFonts w:asciiTheme="minorHAnsi" w:eastAsiaTheme="minorEastAsia" w:hAnsiTheme="minorHAnsi" w:cstheme="minorBidi"/>
          <w:bCs w:val="0"/>
          <w:noProof/>
          <w:kern w:val="2"/>
          <w:szCs w:val="24"/>
          <w14:ligatures w14:val="standardContextual"/>
        </w:rPr>
      </w:pPr>
      <w:hyperlink w:anchor="_Toc225931750" w:history="1">
        <w:r w:rsidR="00294783" w:rsidRPr="00A34A83">
          <w:rPr>
            <w:rStyle w:val="Hyperlink"/>
            <w:rFonts w:eastAsia="Arial"/>
            <w:b/>
            <w:noProof/>
          </w:rPr>
          <w:t>7.</w:t>
        </w:r>
        <w:r w:rsidR="00294783">
          <w:rPr>
            <w:rFonts w:asciiTheme="minorHAnsi" w:eastAsiaTheme="minorEastAsia" w:hAnsiTheme="minorHAnsi" w:cstheme="minorBidi"/>
            <w:bCs w:val="0"/>
            <w:noProof/>
            <w:kern w:val="2"/>
            <w:szCs w:val="24"/>
            <w14:ligatures w14:val="standardContextual"/>
          </w:rPr>
          <w:tab/>
        </w:r>
        <w:r w:rsidR="00294783" w:rsidRPr="00A34A83">
          <w:rPr>
            <w:rStyle w:val="Hyperlink"/>
            <w:rFonts w:eastAsia="Arial"/>
            <w:b/>
            <w:noProof/>
          </w:rPr>
          <w:t>Protection and support for whistleblowers</w:t>
        </w:r>
        <w:r w:rsidR="00294783">
          <w:rPr>
            <w:noProof/>
            <w:webHidden/>
          </w:rPr>
          <w:tab/>
        </w:r>
        <w:r w:rsidR="00294783">
          <w:rPr>
            <w:noProof/>
            <w:webHidden/>
          </w:rPr>
          <w:fldChar w:fldCharType="begin"/>
        </w:r>
        <w:r w:rsidR="00294783">
          <w:rPr>
            <w:noProof/>
            <w:webHidden/>
          </w:rPr>
          <w:instrText xml:space="preserve"> PAGEREF _Toc225931750 \h </w:instrText>
        </w:r>
        <w:r w:rsidR="00294783">
          <w:rPr>
            <w:noProof/>
            <w:webHidden/>
          </w:rPr>
        </w:r>
        <w:r w:rsidR="00294783">
          <w:rPr>
            <w:noProof/>
            <w:webHidden/>
          </w:rPr>
          <w:fldChar w:fldCharType="separate"/>
        </w:r>
        <w:r w:rsidR="003D1B2A">
          <w:rPr>
            <w:noProof/>
            <w:webHidden/>
          </w:rPr>
          <w:t>7</w:t>
        </w:r>
        <w:r w:rsidR="00294783">
          <w:rPr>
            <w:noProof/>
            <w:webHidden/>
          </w:rPr>
          <w:fldChar w:fldCharType="end"/>
        </w:r>
      </w:hyperlink>
    </w:p>
    <w:p w14:paraId="620A6096" w14:textId="1D9B53F0" w:rsidR="00294783" w:rsidRDefault="00CC4B64">
      <w:pPr>
        <w:pStyle w:val="TOC1"/>
        <w:rPr>
          <w:rFonts w:asciiTheme="minorHAnsi" w:eastAsiaTheme="minorEastAsia" w:hAnsiTheme="minorHAnsi" w:cstheme="minorBidi"/>
          <w:bCs w:val="0"/>
          <w:noProof/>
          <w:kern w:val="2"/>
          <w:szCs w:val="24"/>
          <w14:ligatures w14:val="standardContextual"/>
        </w:rPr>
      </w:pPr>
      <w:hyperlink w:anchor="_Toc225931751" w:history="1">
        <w:r w:rsidR="00294783" w:rsidRPr="00A34A83">
          <w:rPr>
            <w:rStyle w:val="Hyperlink"/>
            <w:rFonts w:eastAsia="Arial"/>
            <w:b/>
            <w:noProof/>
          </w:rPr>
          <w:t>8.</w:t>
        </w:r>
        <w:r w:rsidR="00294783">
          <w:rPr>
            <w:rFonts w:asciiTheme="minorHAnsi" w:eastAsiaTheme="minorEastAsia" w:hAnsiTheme="minorHAnsi" w:cstheme="minorBidi"/>
            <w:bCs w:val="0"/>
            <w:noProof/>
            <w:kern w:val="2"/>
            <w:szCs w:val="24"/>
            <w14:ligatures w14:val="standardContextual"/>
          </w:rPr>
          <w:tab/>
        </w:r>
        <w:r w:rsidR="00294783" w:rsidRPr="00A34A83">
          <w:rPr>
            <w:rStyle w:val="Hyperlink"/>
            <w:rFonts w:eastAsia="Arial"/>
            <w:b/>
            <w:noProof/>
          </w:rPr>
          <w:t>How the school will respond</w:t>
        </w:r>
        <w:r w:rsidR="00294783">
          <w:rPr>
            <w:noProof/>
            <w:webHidden/>
          </w:rPr>
          <w:tab/>
        </w:r>
        <w:r w:rsidR="00294783">
          <w:rPr>
            <w:noProof/>
            <w:webHidden/>
          </w:rPr>
          <w:fldChar w:fldCharType="begin"/>
        </w:r>
        <w:r w:rsidR="00294783">
          <w:rPr>
            <w:noProof/>
            <w:webHidden/>
          </w:rPr>
          <w:instrText xml:space="preserve"> PAGEREF _Toc225931751 \h </w:instrText>
        </w:r>
        <w:r w:rsidR="00294783">
          <w:rPr>
            <w:noProof/>
            <w:webHidden/>
          </w:rPr>
        </w:r>
        <w:r w:rsidR="00294783">
          <w:rPr>
            <w:noProof/>
            <w:webHidden/>
          </w:rPr>
          <w:fldChar w:fldCharType="separate"/>
        </w:r>
        <w:r w:rsidR="003D1B2A">
          <w:rPr>
            <w:noProof/>
            <w:webHidden/>
          </w:rPr>
          <w:t>8</w:t>
        </w:r>
        <w:r w:rsidR="00294783">
          <w:rPr>
            <w:noProof/>
            <w:webHidden/>
          </w:rPr>
          <w:fldChar w:fldCharType="end"/>
        </w:r>
      </w:hyperlink>
    </w:p>
    <w:p w14:paraId="432849E9" w14:textId="0D25DA1D" w:rsidR="00294783" w:rsidRDefault="00CC4B64">
      <w:pPr>
        <w:pStyle w:val="TOC1"/>
        <w:rPr>
          <w:rFonts w:asciiTheme="minorHAnsi" w:eastAsiaTheme="minorEastAsia" w:hAnsiTheme="minorHAnsi" w:cstheme="minorBidi"/>
          <w:bCs w:val="0"/>
          <w:noProof/>
          <w:kern w:val="2"/>
          <w:szCs w:val="24"/>
          <w14:ligatures w14:val="standardContextual"/>
        </w:rPr>
      </w:pPr>
      <w:hyperlink w:anchor="_Toc225931752" w:history="1">
        <w:r w:rsidR="00294783" w:rsidRPr="00A34A83">
          <w:rPr>
            <w:rStyle w:val="Hyperlink"/>
            <w:rFonts w:eastAsia="Arial"/>
            <w:b/>
            <w:noProof/>
          </w:rPr>
          <w:t>9.</w:t>
        </w:r>
        <w:r w:rsidR="00294783">
          <w:rPr>
            <w:rFonts w:asciiTheme="minorHAnsi" w:eastAsiaTheme="minorEastAsia" w:hAnsiTheme="minorHAnsi" w:cstheme="minorBidi"/>
            <w:bCs w:val="0"/>
            <w:noProof/>
            <w:kern w:val="2"/>
            <w:szCs w:val="24"/>
            <w14:ligatures w14:val="standardContextual"/>
          </w:rPr>
          <w:tab/>
        </w:r>
        <w:r w:rsidR="00294783" w:rsidRPr="00A34A83">
          <w:rPr>
            <w:rStyle w:val="Hyperlink"/>
            <w:rFonts w:eastAsia="Arial"/>
            <w:b/>
            <w:noProof/>
          </w:rPr>
          <w:t>How the matter can be taken further</w:t>
        </w:r>
        <w:r w:rsidR="00294783">
          <w:rPr>
            <w:noProof/>
            <w:webHidden/>
          </w:rPr>
          <w:tab/>
        </w:r>
        <w:r w:rsidR="00294783">
          <w:rPr>
            <w:noProof/>
            <w:webHidden/>
          </w:rPr>
          <w:fldChar w:fldCharType="begin"/>
        </w:r>
        <w:r w:rsidR="00294783">
          <w:rPr>
            <w:noProof/>
            <w:webHidden/>
          </w:rPr>
          <w:instrText xml:space="preserve"> PAGEREF _Toc225931752 \h </w:instrText>
        </w:r>
        <w:r w:rsidR="00294783">
          <w:rPr>
            <w:noProof/>
            <w:webHidden/>
          </w:rPr>
        </w:r>
        <w:r w:rsidR="00294783">
          <w:rPr>
            <w:noProof/>
            <w:webHidden/>
          </w:rPr>
          <w:fldChar w:fldCharType="separate"/>
        </w:r>
        <w:r w:rsidR="003D1B2A">
          <w:rPr>
            <w:noProof/>
            <w:webHidden/>
          </w:rPr>
          <w:t>9</w:t>
        </w:r>
        <w:r w:rsidR="00294783">
          <w:rPr>
            <w:noProof/>
            <w:webHidden/>
          </w:rPr>
          <w:fldChar w:fldCharType="end"/>
        </w:r>
      </w:hyperlink>
    </w:p>
    <w:p w14:paraId="7BA84D4D" w14:textId="64E9F127" w:rsidR="00294783" w:rsidRDefault="00CC4B64">
      <w:pPr>
        <w:pStyle w:val="TOC1"/>
        <w:rPr>
          <w:rFonts w:asciiTheme="minorHAnsi" w:eastAsiaTheme="minorEastAsia" w:hAnsiTheme="minorHAnsi" w:cstheme="minorBidi"/>
          <w:bCs w:val="0"/>
          <w:noProof/>
          <w:kern w:val="2"/>
          <w:szCs w:val="24"/>
          <w14:ligatures w14:val="standardContextual"/>
        </w:rPr>
      </w:pPr>
      <w:hyperlink w:anchor="_Toc225931753" w:history="1">
        <w:r w:rsidR="00294783" w:rsidRPr="00A34A83">
          <w:rPr>
            <w:rStyle w:val="Hyperlink"/>
            <w:rFonts w:eastAsia="Arial"/>
            <w:b/>
            <w:noProof/>
          </w:rPr>
          <w:t>10.</w:t>
        </w:r>
        <w:r w:rsidR="00294783">
          <w:rPr>
            <w:rFonts w:asciiTheme="minorHAnsi" w:eastAsiaTheme="minorEastAsia" w:hAnsiTheme="minorHAnsi" w:cstheme="minorBidi"/>
            <w:bCs w:val="0"/>
            <w:noProof/>
            <w:kern w:val="2"/>
            <w:szCs w:val="24"/>
            <w14:ligatures w14:val="standardContextual"/>
          </w:rPr>
          <w:tab/>
        </w:r>
        <w:r w:rsidR="00294783" w:rsidRPr="00A34A83">
          <w:rPr>
            <w:rStyle w:val="Hyperlink"/>
            <w:rFonts w:eastAsia="Arial"/>
            <w:b/>
            <w:noProof/>
          </w:rPr>
          <w:t>The responsible officer</w:t>
        </w:r>
        <w:r w:rsidR="00294783">
          <w:rPr>
            <w:noProof/>
            <w:webHidden/>
          </w:rPr>
          <w:tab/>
        </w:r>
        <w:r w:rsidR="00294783">
          <w:rPr>
            <w:noProof/>
            <w:webHidden/>
          </w:rPr>
          <w:fldChar w:fldCharType="begin"/>
        </w:r>
        <w:r w:rsidR="00294783">
          <w:rPr>
            <w:noProof/>
            <w:webHidden/>
          </w:rPr>
          <w:instrText xml:space="preserve"> PAGEREF _Toc225931753 \h </w:instrText>
        </w:r>
        <w:r w:rsidR="00294783">
          <w:rPr>
            <w:noProof/>
            <w:webHidden/>
          </w:rPr>
        </w:r>
        <w:r w:rsidR="00294783">
          <w:rPr>
            <w:noProof/>
            <w:webHidden/>
          </w:rPr>
          <w:fldChar w:fldCharType="separate"/>
        </w:r>
        <w:r w:rsidR="003D1B2A">
          <w:rPr>
            <w:noProof/>
            <w:webHidden/>
          </w:rPr>
          <w:t>11</w:t>
        </w:r>
        <w:r w:rsidR="00294783">
          <w:rPr>
            <w:noProof/>
            <w:webHidden/>
          </w:rPr>
          <w:fldChar w:fldCharType="end"/>
        </w:r>
      </w:hyperlink>
    </w:p>
    <w:p w14:paraId="61C88B0C" w14:textId="02AA8521" w:rsidR="004B2314" w:rsidRDefault="005F144C" w:rsidP="003E4311">
      <w:pPr>
        <w:rPr>
          <w:rFonts w:ascii="Arial" w:hAnsi="Arial" w:cs="Arial"/>
          <w:b/>
          <w:sz w:val="28"/>
          <w:szCs w:val="28"/>
        </w:rPr>
      </w:pPr>
      <w:r>
        <w:rPr>
          <w:rFonts w:ascii="Arial" w:hAnsi="Arial" w:cs="Arial"/>
          <w:sz w:val="28"/>
          <w:szCs w:val="28"/>
        </w:rPr>
        <w:fldChar w:fldCharType="end"/>
      </w:r>
    </w:p>
    <w:p w14:paraId="658B43B1" w14:textId="77777777" w:rsidR="000D2992" w:rsidRDefault="000D2992" w:rsidP="003E4311">
      <w:pPr>
        <w:rPr>
          <w:rFonts w:ascii="Arial" w:hAnsi="Arial" w:cs="Arial"/>
          <w:b/>
          <w:sz w:val="28"/>
          <w:szCs w:val="28"/>
        </w:rPr>
      </w:pPr>
    </w:p>
    <w:p w14:paraId="2AB0D291" w14:textId="77777777" w:rsidR="000D2992" w:rsidRDefault="000D2992" w:rsidP="003E4311">
      <w:pPr>
        <w:rPr>
          <w:rFonts w:ascii="Arial" w:hAnsi="Arial" w:cs="Arial"/>
          <w:b/>
          <w:sz w:val="28"/>
          <w:szCs w:val="28"/>
        </w:rPr>
      </w:pPr>
    </w:p>
    <w:p w14:paraId="5C8AC26A" w14:textId="77777777" w:rsidR="000D2992" w:rsidRDefault="000D2992" w:rsidP="003E4311">
      <w:pPr>
        <w:rPr>
          <w:rFonts w:ascii="Arial" w:hAnsi="Arial" w:cs="Arial"/>
          <w:b/>
          <w:sz w:val="28"/>
          <w:szCs w:val="28"/>
        </w:rPr>
      </w:pPr>
    </w:p>
    <w:p w14:paraId="106FD264" w14:textId="77777777" w:rsidR="00CC4B64" w:rsidRPr="00FE475F" w:rsidRDefault="00CC4B64" w:rsidP="00CC4B64">
      <w:pPr>
        <w:rPr>
          <w:rFonts w:ascii="Arial" w:hAnsi="Arial" w:cs="Arial"/>
          <w:b/>
          <w:sz w:val="22"/>
          <w:szCs w:val="22"/>
          <w:lang w:val="en-US"/>
        </w:rPr>
      </w:pPr>
      <w:r w:rsidRPr="00FE475F">
        <w:rPr>
          <w:rFonts w:ascii="Arial" w:hAnsi="Arial" w:cs="Arial"/>
          <w:b/>
          <w:sz w:val="22"/>
          <w:szCs w:val="22"/>
          <w:lang w:val="en-US"/>
        </w:rPr>
        <w:t>The Governing Body of Stratford Rural Schools Federation adopted this policy on 11</w:t>
      </w:r>
      <w:r w:rsidRPr="00FE475F">
        <w:rPr>
          <w:rFonts w:ascii="Arial" w:hAnsi="Arial" w:cs="Arial"/>
          <w:b/>
          <w:sz w:val="22"/>
          <w:szCs w:val="22"/>
          <w:vertAlign w:val="superscript"/>
          <w:lang w:val="en-US"/>
        </w:rPr>
        <w:t>th</w:t>
      </w:r>
      <w:r w:rsidRPr="00FE475F">
        <w:rPr>
          <w:rFonts w:ascii="Arial" w:hAnsi="Arial" w:cs="Arial"/>
          <w:b/>
          <w:sz w:val="22"/>
          <w:szCs w:val="22"/>
          <w:lang w:val="en-US"/>
        </w:rPr>
        <w:t xml:space="preserve"> May 2026</w:t>
      </w:r>
    </w:p>
    <w:p w14:paraId="147B9985" w14:textId="77777777" w:rsidR="008C06B2" w:rsidRPr="001706CD" w:rsidRDefault="008C06B2" w:rsidP="003E4311">
      <w:pPr>
        <w:rPr>
          <w:rFonts w:ascii="Arial" w:hAnsi="Arial" w:cs="Arial"/>
          <w:b/>
          <w:sz w:val="22"/>
          <w:szCs w:val="22"/>
          <w:lang w:val="en-US"/>
        </w:rPr>
      </w:pPr>
      <w:bookmarkStart w:id="0" w:name="_GoBack"/>
      <w:bookmarkEnd w:id="0"/>
    </w:p>
    <w:p w14:paraId="64BD3824" w14:textId="77777777" w:rsidR="008C06B2" w:rsidRPr="001706CD" w:rsidRDefault="008C06B2" w:rsidP="003E4311">
      <w:pPr>
        <w:rPr>
          <w:rFonts w:ascii="Arial" w:hAnsi="Arial" w:cs="Arial"/>
          <w:b/>
          <w:sz w:val="22"/>
          <w:szCs w:val="22"/>
          <w:lang w:val="en-US"/>
        </w:rPr>
      </w:pPr>
    </w:p>
    <w:p w14:paraId="4A1F9917" w14:textId="77777777" w:rsidR="00CE58A9" w:rsidRDefault="00CE58A9" w:rsidP="003E4311">
      <w:pPr>
        <w:tabs>
          <w:tab w:val="left" w:pos="851"/>
        </w:tabs>
        <w:overflowPunct w:val="0"/>
        <w:autoSpaceDE w:val="0"/>
        <w:autoSpaceDN w:val="0"/>
        <w:adjustRightInd w:val="0"/>
        <w:textAlignment w:val="baseline"/>
        <w:rPr>
          <w:rFonts w:ascii="Arial" w:hAnsi="Arial" w:cs="Arial"/>
          <w:b/>
          <w:sz w:val="22"/>
          <w:szCs w:val="22"/>
        </w:rPr>
      </w:pPr>
    </w:p>
    <w:p w14:paraId="3940E34B" w14:textId="77777777" w:rsidR="001134A0" w:rsidRDefault="001134A0" w:rsidP="003E4311">
      <w:pPr>
        <w:tabs>
          <w:tab w:val="left" w:pos="851"/>
        </w:tabs>
        <w:overflowPunct w:val="0"/>
        <w:autoSpaceDE w:val="0"/>
        <w:autoSpaceDN w:val="0"/>
        <w:adjustRightInd w:val="0"/>
        <w:textAlignment w:val="baseline"/>
        <w:rPr>
          <w:rFonts w:ascii="Arial" w:hAnsi="Arial" w:cs="Arial"/>
          <w:b/>
          <w:sz w:val="22"/>
          <w:szCs w:val="22"/>
        </w:rPr>
      </w:pPr>
    </w:p>
    <w:p w14:paraId="095C8938" w14:textId="77777777" w:rsidR="001134A0" w:rsidRDefault="001134A0" w:rsidP="003E4311">
      <w:pPr>
        <w:tabs>
          <w:tab w:val="left" w:pos="851"/>
        </w:tabs>
        <w:overflowPunct w:val="0"/>
        <w:autoSpaceDE w:val="0"/>
        <w:autoSpaceDN w:val="0"/>
        <w:adjustRightInd w:val="0"/>
        <w:textAlignment w:val="baseline"/>
        <w:rPr>
          <w:rFonts w:ascii="Arial" w:hAnsi="Arial" w:cs="Arial"/>
          <w:b/>
          <w:sz w:val="22"/>
          <w:szCs w:val="22"/>
        </w:rPr>
      </w:pPr>
    </w:p>
    <w:p w14:paraId="3E08DC12" w14:textId="77777777" w:rsidR="001134A0" w:rsidRDefault="001134A0" w:rsidP="003E4311">
      <w:pPr>
        <w:tabs>
          <w:tab w:val="left" w:pos="851"/>
        </w:tabs>
        <w:overflowPunct w:val="0"/>
        <w:autoSpaceDE w:val="0"/>
        <w:autoSpaceDN w:val="0"/>
        <w:adjustRightInd w:val="0"/>
        <w:textAlignment w:val="baseline"/>
        <w:rPr>
          <w:rFonts w:ascii="Arial" w:hAnsi="Arial" w:cs="Arial"/>
          <w:b/>
          <w:sz w:val="22"/>
          <w:szCs w:val="22"/>
        </w:rPr>
      </w:pPr>
    </w:p>
    <w:p w14:paraId="74EF7740" w14:textId="77777777" w:rsidR="001134A0" w:rsidRDefault="001134A0" w:rsidP="003E4311">
      <w:pPr>
        <w:tabs>
          <w:tab w:val="left" w:pos="851"/>
        </w:tabs>
        <w:overflowPunct w:val="0"/>
        <w:autoSpaceDE w:val="0"/>
        <w:autoSpaceDN w:val="0"/>
        <w:adjustRightInd w:val="0"/>
        <w:textAlignment w:val="baseline"/>
        <w:rPr>
          <w:rFonts w:ascii="Arial" w:hAnsi="Arial" w:cs="Arial"/>
          <w:b/>
          <w:sz w:val="22"/>
          <w:szCs w:val="22"/>
        </w:rPr>
      </w:pPr>
    </w:p>
    <w:p w14:paraId="21BED4DA" w14:textId="77777777" w:rsidR="001134A0" w:rsidRDefault="001134A0" w:rsidP="003E4311">
      <w:pPr>
        <w:tabs>
          <w:tab w:val="left" w:pos="851"/>
        </w:tabs>
        <w:overflowPunct w:val="0"/>
        <w:autoSpaceDE w:val="0"/>
        <w:autoSpaceDN w:val="0"/>
        <w:adjustRightInd w:val="0"/>
        <w:textAlignment w:val="baseline"/>
        <w:rPr>
          <w:rFonts w:ascii="Arial" w:hAnsi="Arial" w:cs="Arial"/>
          <w:b/>
          <w:sz w:val="22"/>
          <w:szCs w:val="22"/>
        </w:rPr>
      </w:pPr>
    </w:p>
    <w:p w14:paraId="30F879C0" w14:textId="77777777" w:rsidR="001134A0" w:rsidRDefault="001134A0" w:rsidP="003E4311">
      <w:pPr>
        <w:tabs>
          <w:tab w:val="left" w:pos="851"/>
        </w:tabs>
        <w:overflowPunct w:val="0"/>
        <w:autoSpaceDE w:val="0"/>
        <w:autoSpaceDN w:val="0"/>
        <w:adjustRightInd w:val="0"/>
        <w:textAlignment w:val="baseline"/>
        <w:rPr>
          <w:rFonts w:ascii="Arial" w:hAnsi="Arial" w:cs="Arial"/>
          <w:b/>
          <w:sz w:val="22"/>
          <w:szCs w:val="22"/>
        </w:rPr>
      </w:pPr>
    </w:p>
    <w:p w14:paraId="47638A53" w14:textId="77777777" w:rsidR="001134A0" w:rsidRDefault="001134A0" w:rsidP="003E4311">
      <w:pPr>
        <w:tabs>
          <w:tab w:val="left" w:pos="851"/>
        </w:tabs>
        <w:overflowPunct w:val="0"/>
        <w:autoSpaceDE w:val="0"/>
        <w:autoSpaceDN w:val="0"/>
        <w:adjustRightInd w:val="0"/>
        <w:textAlignment w:val="baseline"/>
        <w:rPr>
          <w:rFonts w:ascii="Arial" w:hAnsi="Arial" w:cs="Arial"/>
          <w:b/>
          <w:sz w:val="22"/>
          <w:szCs w:val="22"/>
        </w:rPr>
      </w:pPr>
    </w:p>
    <w:p w14:paraId="50BE683F" w14:textId="77777777" w:rsidR="001134A0" w:rsidRDefault="001134A0" w:rsidP="003E4311">
      <w:pPr>
        <w:tabs>
          <w:tab w:val="left" w:pos="851"/>
        </w:tabs>
        <w:overflowPunct w:val="0"/>
        <w:autoSpaceDE w:val="0"/>
        <w:autoSpaceDN w:val="0"/>
        <w:adjustRightInd w:val="0"/>
        <w:textAlignment w:val="baseline"/>
        <w:rPr>
          <w:rFonts w:ascii="Arial" w:hAnsi="Arial" w:cs="Arial"/>
          <w:b/>
          <w:sz w:val="22"/>
          <w:szCs w:val="22"/>
        </w:rPr>
      </w:pPr>
    </w:p>
    <w:p w14:paraId="33B2076A" w14:textId="77777777" w:rsidR="001134A0" w:rsidRDefault="001134A0" w:rsidP="003E4311">
      <w:pPr>
        <w:tabs>
          <w:tab w:val="left" w:pos="851"/>
        </w:tabs>
        <w:overflowPunct w:val="0"/>
        <w:autoSpaceDE w:val="0"/>
        <w:autoSpaceDN w:val="0"/>
        <w:adjustRightInd w:val="0"/>
        <w:textAlignment w:val="baseline"/>
        <w:rPr>
          <w:rFonts w:ascii="Arial" w:hAnsi="Arial" w:cs="Arial"/>
          <w:b/>
          <w:sz w:val="22"/>
          <w:szCs w:val="22"/>
        </w:rPr>
      </w:pPr>
    </w:p>
    <w:p w14:paraId="4FD32EC5" w14:textId="77777777" w:rsidR="001134A0" w:rsidRDefault="001134A0" w:rsidP="003E4311">
      <w:pPr>
        <w:tabs>
          <w:tab w:val="left" w:pos="851"/>
        </w:tabs>
        <w:overflowPunct w:val="0"/>
        <w:autoSpaceDE w:val="0"/>
        <w:autoSpaceDN w:val="0"/>
        <w:adjustRightInd w:val="0"/>
        <w:textAlignment w:val="baseline"/>
        <w:rPr>
          <w:rFonts w:ascii="Arial" w:hAnsi="Arial" w:cs="Arial"/>
          <w:b/>
          <w:sz w:val="22"/>
          <w:szCs w:val="22"/>
        </w:rPr>
      </w:pPr>
    </w:p>
    <w:p w14:paraId="73B61D6C" w14:textId="77777777" w:rsidR="001134A0" w:rsidRDefault="001134A0" w:rsidP="003E4311">
      <w:pPr>
        <w:tabs>
          <w:tab w:val="left" w:pos="851"/>
        </w:tabs>
        <w:overflowPunct w:val="0"/>
        <w:autoSpaceDE w:val="0"/>
        <w:autoSpaceDN w:val="0"/>
        <w:adjustRightInd w:val="0"/>
        <w:textAlignment w:val="baseline"/>
        <w:rPr>
          <w:rFonts w:ascii="Arial" w:hAnsi="Arial" w:cs="Arial"/>
          <w:b/>
          <w:sz w:val="22"/>
          <w:szCs w:val="22"/>
        </w:rPr>
      </w:pPr>
    </w:p>
    <w:p w14:paraId="2C939A9E" w14:textId="77777777" w:rsidR="001134A0" w:rsidRDefault="001134A0" w:rsidP="003E4311">
      <w:pPr>
        <w:tabs>
          <w:tab w:val="left" w:pos="851"/>
        </w:tabs>
        <w:overflowPunct w:val="0"/>
        <w:autoSpaceDE w:val="0"/>
        <w:autoSpaceDN w:val="0"/>
        <w:adjustRightInd w:val="0"/>
        <w:textAlignment w:val="baseline"/>
        <w:rPr>
          <w:rFonts w:ascii="Arial" w:hAnsi="Arial" w:cs="Arial"/>
          <w:b/>
          <w:sz w:val="22"/>
          <w:szCs w:val="22"/>
        </w:rPr>
      </w:pPr>
    </w:p>
    <w:p w14:paraId="359F65E8" w14:textId="77777777" w:rsidR="001134A0" w:rsidRDefault="001134A0" w:rsidP="003E4311">
      <w:pPr>
        <w:tabs>
          <w:tab w:val="left" w:pos="851"/>
        </w:tabs>
        <w:overflowPunct w:val="0"/>
        <w:autoSpaceDE w:val="0"/>
        <w:autoSpaceDN w:val="0"/>
        <w:adjustRightInd w:val="0"/>
        <w:textAlignment w:val="baseline"/>
        <w:rPr>
          <w:rFonts w:ascii="Arial" w:hAnsi="Arial" w:cs="Arial"/>
          <w:b/>
          <w:sz w:val="22"/>
          <w:szCs w:val="22"/>
        </w:rPr>
      </w:pPr>
    </w:p>
    <w:p w14:paraId="3F154C33" w14:textId="77777777" w:rsidR="00A01DDC" w:rsidRDefault="00A01DDC" w:rsidP="003E4311">
      <w:pPr>
        <w:tabs>
          <w:tab w:val="left" w:pos="851"/>
        </w:tabs>
        <w:overflowPunct w:val="0"/>
        <w:autoSpaceDE w:val="0"/>
        <w:autoSpaceDN w:val="0"/>
        <w:adjustRightInd w:val="0"/>
        <w:textAlignment w:val="baseline"/>
        <w:rPr>
          <w:rFonts w:ascii="Arial" w:hAnsi="Arial" w:cs="Arial"/>
          <w:b/>
          <w:sz w:val="22"/>
          <w:szCs w:val="22"/>
        </w:rPr>
      </w:pPr>
    </w:p>
    <w:p w14:paraId="2F190EFB" w14:textId="77777777" w:rsidR="00FC27E1" w:rsidRDefault="00FC27E1" w:rsidP="003E4311">
      <w:pPr>
        <w:tabs>
          <w:tab w:val="left" w:pos="851"/>
        </w:tabs>
        <w:overflowPunct w:val="0"/>
        <w:autoSpaceDE w:val="0"/>
        <w:autoSpaceDN w:val="0"/>
        <w:adjustRightInd w:val="0"/>
        <w:textAlignment w:val="baseline"/>
        <w:rPr>
          <w:rFonts w:ascii="Arial" w:hAnsi="Arial" w:cs="Arial"/>
          <w:b/>
          <w:sz w:val="22"/>
          <w:szCs w:val="22"/>
        </w:rPr>
      </w:pPr>
    </w:p>
    <w:p w14:paraId="6F606D7A" w14:textId="77777777" w:rsidR="00A01DDC" w:rsidRDefault="00A01DDC" w:rsidP="003E4311">
      <w:pPr>
        <w:tabs>
          <w:tab w:val="left" w:pos="851"/>
        </w:tabs>
        <w:overflowPunct w:val="0"/>
        <w:autoSpaceDE w:val="0"/>
        <w:autoSpaceDN w:val="0"/>
        <w:adjustRightInd w:val="0"/>
        <w:textAlignment w:val="baseline"/>
        <w:rPr>
          <w:rFonts w:ascii="Arial" w:hAnsi="Arial" w:cs="Arial"/>
          <w:b/>
          <w:sz w:val="22"/>
          <w:szCs w:val="22"/>
        </w:rPr>
      </w:pPr>
    </w:p>
    <w:p w14:paraId="6154C74C" w14:textId="77777777" w:rsidR="001134A0" w:rsidRDefault="001134A0" w:rsidP="003E4311">
      <w:pPr>
        <w:tabs>
          <w:tab w:val="left" w:pos="851"/>
        </w:tabs>
        <w:overflowPunct w:val="0"/>
        <w:autoSpaceDE w:val="0"/>
        <w:autoSpaceDN w:val="0"/>
        <w:adjustRightInd w:val="0"/>
        <w:textAlignment w:val="baseline"/>
        <w:rPr>
          <w:rFonts w:ascii="Arial" w:hAnsi="Arial" w:cs="Arial"/>
          <w:b/>
          <w:sz w:val="22"/>
          <w:szCs w:val="22"/>
        </w:rPr>
      </w:pPr>
    </w:p>
    <w:p w14:paraId="5782FB0D" w14:textId="77777777" w:rsidR="00CD59A4" w:rsidRDefault="00CD59A4" w:rsidP="003E4311">
      <w:pPr>
        <w:tabs>
          <w:tab w:val="left" w:pos="851"/>
        </w:tabs>
        <w:overflowPunct w:val="0"/>
        <w:autoSpaceDE w:val="0"/>
        <w:autoSpaceDN w:val="0"/>
        <w:adjustRightInd w:val="0"/>
        <w:textAlignment w:val="baseline"/>
        <w:rPr>
          <w:rFonts w:ascii="Arial" w:hAnsi="Arial" w:cs="Arial"/>
          <w:b/>
          <w:sz w:val="22"/>
          <w:szCs w:val="22"/>
        </w:rPr>
      </w:pPr>
    </w:p>
    <w:p w14:paraId="4EB74315" w14:textId="77777777" w:rsidR="00CD59A4" w:rsidRDefault="00CD59A4" w:rsidP="003E4311">
      <w:pPr>
        <w:tabs>
          <w:tab w:val="left" w:pos="851"/>
        </w:tabs>
        <w:overflowPunct w:val="0"/>
        <w:autoSpaceDE w:val="0"/>
        <w:autoSpaceDN w:val="0"/>
        <w:adjustRightInd w:val="0"/>
        <w:textAlignment w:val="baseline"/>
        <w:rPr>
          <w:rFonts w:ascii="Arial" w:hAnsi="Arial" w:cs="Arial"/>
          <w:b/>
          <w:sz w:val="22"/>
          <w:szCs w:val="22"/>
        </w:rPr>
      </w:pPr>
    </w:p>
    <w:p w14:paraId="65657F4F" w14:textId="77777777" w:rsidR="00CD59A4" w:rsidRDefault="00CD59A4" w:rsidP="003E4311">
      <w:pPr>
        <w:tabs>
          <w:tab w:val="left" w:pos="851"/>
        </w:tabs>
        <w:overflowPunct w:val="0"/>
        <w:autoSpaceDE w:val="0"/>
        <w:autoSpaceDN w:val="0"/>
        <w:adjustRightInd w:val="0"/>
        <w:textAlignment w:val="baseline"/>
        <w:rPr>
          <w:rFonts w:ascii="Arial" w:hAnsi="Arial" w:cs="Arial"/>
          <w:b/>
          <w:sz w:val="22"/>
          <w:szCs w:val="22"/>
        </w:rPr>
      </w:pPr>
    </w:p>
    <w:p w14:paraId="6D591C83" w14:textId="77777777" w:rsidR="00CD59A4" w:rsidRDefault="00CD59A4" w:rsidP="003E4311">
      <w:pPr>
        <w:tabs>
          <w:tab w:val="left" w:pos="851"/>
        </w:tabs>
        <w:overflowPunct w:val="0"/>
        <w:autoSpaceDE w:val="0"/>
        <w:autoSpaceDN w:val="0"/>
        <w:adjustRightInd w:val="0"/>
        <w:textAlignment w:val="baseline"/>
        <w:rPr>
          <w:rFonts w:ascii="Arial" w:hAnsi="Arial" w:cs="Arial"/>
          <w:b/>
          <w:sz w:val="22"/>
          <w:szCs w:val="22"/>
        </w:rPr>
      </w:pPr>
    </w:p>
    <w:p w14:paraId="20AF9556" w14:textId="77777777" w:rsidR="00F65C41" w:rsidRDefault="00F65C41" w:rsidP="003E4311">
      <w:pPr>
        <w:tabs>
          <w:tab w:val="left" w:pos="851"/>
        </w:tabs>
        <w:overflowPunct w:val="0"/>
        <w:autoSpaceDE w:val="0"/>
        <w:autoSpaceDN w:val="0"/>
        <w:adjustRightInd w:val="0"/>
        <w:textAlignment w:val="baseline"/>
        <w:rPr>
          <w:rFonts w:ascii="Arial" w:hAnsi="Arial" w:cs="Arial"/>
          <w:b/>
          <w:sz w:val="22"/>
          <w:szCs w:val="22"/>
        </w:rPr>
      </w:pPr>
    </w:p>
    <w:p w14:paraId="0C6E90B2" w14:textId="3AD91770" w:rsidR="001134A0" w:rsidRDefault="001134A0" w:rsidP="003E4311">
      <w:pPr>
        <w:tabs>
          <w:tab w:val="left" w:pos="851"/>
        </w:tabs>
        <w:overflowPunct w:val="0"/>
        <w:autoSpaceDE w:val="0"/>
        <w:autoSpaceDN w:val="0"/>
        <w:adjustRightInd w:val="0"/>
        <w:textAlignment w:val="baseline"/>
        <w:rPr>
          <w:rFonts w:ascii="Arial" w:hAnsi="Arial" w:cs="Arial"/>
          <w:b/>
          <w:sz w:val="22"/>
          <w:szCs w:val="22"/>
        </w:rPr>
      </w:pPr>
    </w:p>
    <w:p w14:paraId="3564F07D" w14:textId="7C6ACC37" w:rsidR="001E1076" w:rsidRDefault="001E1076" w:rsidP="003E4311">
      <w:pPr>
        <w:tabs>
          <w:tab w:val="left" w:pos="851"/>
        </w:tabs>
        <w:overflowPunct w:val="0"/>
        <w:autoSpaceDE w:val="0"/>
        <w:autoSpaceDN w:val="0"/>
        <w:adjustRightInd w:val="0"/>
        <w:textAlignment w:val="baseline"/>
        <w:rPr>
          <w:rFonts w:ascii="Arial" w:hAnsi="Arial" w:cs="Arial"/>
          <w:b/>
          <w:sz w:val="22"/>
          <w:szCs w:val="22"/>
        </w:rPr>
      </w:pPr>
    </w:p>
    <w:p w14:paraId="28294DE5" w14:textId="77777777" w:rsidR="001E1076" w:rsidRDefault="001E1076" w:rsidP="003E4311">
      <w:pPr>
        <w:tabs>
          <w:tab w:val="left" w:pos="851"/>
        </w:tabs>
        <w:overflowPunct w:val="0"/>
        <w:autoSpaceDE w:val="0"/>
        <w:autoSpaceDN w:val="0"/>
        <w:adjustRightInd w:val="0"/>
        <w:textAlignment w:val="baseline"/>
        <w:rPr>
          <w:rFonts w:ascii="Arial" w:hAnsi="Arial" w:cs="Arial"/>
          <w:b/>
          <w:sz w:val="22"/>
          <w:szCs w:val="22"/>
        </w:rPr>
      </w:pPr>
    </w:p>
    <w:p w14:paraId="56AC7744" w14:textId="77777777" w:rsidR="00595842" w:rsidRDefault="00595842" w:rsidP="003E4311">
      <w:pPr>
        <w:tabs>
          <w:tab w:val="left" w:pos="851"/>
        </w:tabs>
        <w:overflowPunct w:val="0"/>
        <w:autoSpaceDE w:val="0"/>
        <w:autoSpaceDN w:val="0"/>
        <w:adjustRightInd w:val="0"/>
        <w:textAlignment w:val="baseline"/>
        <w:rPr>
          <w:rFonts w:ascii="Arial" w:hAnsi="Arial" w:cs="Arial"/>
          <w:b/>
          <w:sz w:val="22"/>
          <w:szCs w:val="22"/>
        </w:rPr>
      </w:pPr>
    </w:p>
    <w:p w14:paraId="17C93AD3" w14:textId="68F63A86" w:rsidR="00595842" w:rsidRPr="00E44BE7" w:rsidRDefault="00595842" w:rsidP="00E44BE7">
      <w:pPr>
        <w:spacing w:line="526" w:lineRule="exact"/>
        <w:ind w:right="-32"/>
        <w:jc w:val="center"/>
        <w:textAlignment w:val="baseline"/>
        <w:rPr>
          <w:rFonts w:ascii="Arial" w:eastAsia="Arial" w:hAnsi="Arial"/>
          <w:b/>
          <w:color w:val="528135"/>
          <w:w w:val="95"/>
          <w:sz w:val="40"/>
        </w:rPr>
      </w:pPr>
      <w:r>
        <w:rPr>
          <w:rFonts w:ascii="Arial" w:eastAsia="Arial" w:hAnsi="Arial"/>
          <w:b/>
          <w:color w:val="528135"/>
          <w:w w:val="95"/>
          <w:sz w:val="40"/>
        </w:rPr>
        <w:t>Model Whistleblowing Policy</w:t>
      </w:r>
    </w:p>
    <w:p w14:paraId="1DE25F86" w14:textId="77777777" w:rsidR="00595842" w:rsidRDefault="00595842" w:rsidP="00B046A7">
      <w:pPr>
        <w:pStyle w:val="NoSpacing"/>
        <w:ind w:right="-32"/>
        <w:rPr>
          <w:rFonts w:cs="Arial"/>
          <w:szCs w:val="24"/>
        </w:rPr>
      </w:pPr>
    </w:p>
    <w:p w14:paraId="10774F9E" w14:textId="77777777" w:rsidR="00595842" w:rsidRDefault="00595842" w:rsidP="00B046A7">
      <w:pPr>
        <w:pStyle w:val="NoSpacing"/>
        <w:ind w:right="-32"/>
        <w:rPr>
          <w:rFonts w:cs="Arial"/>
          <w:szCs w:val="24"/>
          <w:lang w:val="en-US"/>
        </w:rPr>
      </w:pPr>
      <w:r w:rsidRPr="6B0EEA3F">
        <w:rPr>
          <w:rFonts w:cs="Arial"/>
          <w:szCs w:val="24"/>
          <w:lang w:val="en-US"/>
        </w:rPr>
        <w:lastRenderedPageBreak/>
        <w:t>Employees and other workers are assured of protection from suffering detrimental treatment in the workplace if they raise concerns about wrongdoing where this is in the public interest, and they act in accordance with this policy.</w:t>
      </w:r>
    </w:p>
    <w:p w14:paraId="01A753BB" w14:textId="77777777" w:rsidR="005813A5" w:rsidRPr="004E5FD8" w:rsidRDefault="005813A5" w:rsidP="00B046A7">
      <w:pPr>
        <w:pStyle w:val="NoSpacing"/>
        <w:ind w:right="-32"/>
        <w:rPr>
          <w:rFonts w:cs="Arial"/>
          <w:szCs w:val="24"/>
          <w:lang w:val="en-US"/>
        </w:rPr>
      </w:pPr>
    </w:p>
    <w:p w14:paraId="364D5260" w14:textId="683A716C" w:rsidR="00741132" w:rsidRPr="005813A5" w:rsidRDefault="00595842" w:rsidP="005813A5">
      <w:pPr>
        <w:pStyle w:val="Heading1"/>
        <w:numPr>
          <w:ilvl w:val="0"/>
          <w:numId w:val="22"/>
        </w:numPr>
        <w:rPr>
          <w:rFonts w:eastAsia="Arial"/>
          <w:b/>
          <w:bCs/>
          <w:sz w:val="28"/>
          <w:szCs w:val="28"/>
        </w:rPr>
      </w:pPr>
      <w:bookmarkStart w:id="1" w:name="_Toc225931744"/>
      <w:r w:rsidRPr="005813A5">
        <w:rPr>
          <w:rFonts w:eastAsia="Arial"/>
          <w:b/>
          <w:bCs/>
          <w:sz w:val="28"/>
          <w:szCs w:val="28"/>
        </w:rPr>
        <w:t>About this policy</w:t>
      </w:r>
      <w:bookmarkEnd w:id="1"/>
    </w:p>
    <w:p w14:paraId="316D977C" w14:textId="12487173" w:rsidR="00595842" w:rsidRDefault="00595842" w:rsidP="00B046A7">
      <w:pPr>
        <w:pStyle w:val="ListParagraph"/>
        <w:numPr>
          <w:ilvl w:val="1"/>
          <w:numId w:val="7"/>
        </w:numPr>
        <w:ind w:left="567" w:right="-32" w:hanging="567"/>
        <w:contextualSpacing/>
        <w:textAlignment w:val="baseline"/>
        <w:rPr>
          <w:rFonts w:ascii="Arial" w:eastAsia="Arial" w:hAnsi="Arial"/>
          <w:bCs/>
          <w:color w:val="000000"/>
        </w:rPr>
      </w:pPr>
      <w:r w:rsidRPr="000164EA">
        <w:rPr>
          <w:rFonts w:ascii="Arial" w:eastAsia="Arial" w:hAnsi="Arial"/>
          <w:bCs/>
          <w:color w:val="000000"/>
        </w:rPr>
        <w:t>Warwickshire County Council is committed to the highest possible</w:t>
      </w:r>
      <w:r w:rsidR="00086678">
        <w:rPr>
          <w:rFonts w:ascii="Arial" w:eastAsia="Arial" w:hAnsi="Arial"/>
          <w:bCs/>
          <w:color w:val="000000"/>
        </w:rPr>
        <w:t xml:space="preserve"> </w:t>
      </w:r>
      <w:r w:rsidRPr="000164EA">
        <w:rPr>
          <w:rFonts w:ascii="Arial" w:eastAsia="Arial" w:hAnsi="Arial"/>
          <w:bCs/>
          <w:color w:val="000000"/>
        </w:rPr>
        <w:t>standards of openness, integrity, and accountability. In line with that commitment, we encourage employees and others with reasonably held concerns about wrongdoing within schools to come forward and voice these concerns at an early stage.</w:t>
      </w:r>
    </w:p>
    <w:p w14:paraId="545940BE" w14:textId="77777777" w:rsidR="00595842" w:rsidRPr="00E83A45" w:rsidRDefault="00595842" w:rsidP="00B046A7">
      <w:pPr>
        <w:pStyle w:val="ListParagraph"/>
        <w:ind w:left="567" w:right="-32"/>
        <w:textAlignment w:val="baseline"/>
        <w:rPr>
          <w:rFonts w:ascii="Arial" w:eastAsia="Arial" w:hAnsi="Arial"/>
          <w:bCs/>
          <w:color w:val="000000"/>
        </w:rPr>
      </w:pPr>
    </w:p>
    <w:p w14:paraId="7F15AAE9" w14:textId="77777777" w:rsidR="00595842" w:rsidRPr="00C007B5" w:rsidRDefault="00595842" w:rsidP="00B046A7">
      <w:pPr>
        <w:pStyle w:val="ListParagraph"/>
        <w:numPr>
          <w:ilvl w:val="1"/>
          <w:numId w:val="7"/>
        </w:numPr>
        <w:ind w:left="567" w:right="-32" w:hanging="567"/>
        <w:contextualSpacing/>
        <w:textAlignment w:val="baseline"/>
        <w:rPr>
          <w:rFonts w:ascii="Arial" w:eastAsia="Arial" w:hAnsi="Arial"/>
          <w:bCs/>
          <w:color w:val="000000"/>
        </w:rPr>
      </w:pPr>
      <w:r w:rsidRPr="000164EA">
        <w:rPr>
          <w:rFonts w:ascii="Arial" w:eastAsia="Arial" w:hAnsi="Arial"/>
          <w:bCs/>
          <w:color w:val="000000"/>
        </w:rPr>
        <w:t>This model policy applies to all community and voluntary controlled schools (where Warwickshire County Council is the employer) and to voluntary aided, foundation, and academy schools participating in the Warwickshire Consultation Framework.</w:t>
      </w:r>
    </w:p>
    <w:p w14:paraId="7D4AB071" w14:textId="77777777" w:rsidR="00595842" w:rsidRPr="00C007B5" w:rsidRDefault="00595842" w:rsidP="00B046A7">
      <w:pPr>
        <w:pStyle w:val="ListParagraph"/>
        <w:ind w:left="567" w:right="-32"/>
        <w:textAlignment w:val="baseline"/>
        <w:rPr>
          <w:rFonts w:ascii="Arial" w:eastAsia="Arial" w:hAnsi="Arial"/>
          <w:bCs/>
          <w:color w:val="000000"/>
        </w:rPr>
      </w:pPr>
    </w:p>
    <w:p w14:paraId="355FCC5F" w14:textId="77777777" w:rsidR="00595842" w:rsidRPr="00A164F1" w:rsidRDefault="00595842" w:rsidP="00B046A7">
      <w:pPr>
        <w:pStyle w:val="ListParagraph"/>
        <w:numPr>
          <w:ilvl w:val="1"/>
          <w:numId w:val="7"/>
        </w:numPr>
        <w:ind w:left="567" w:right="-32" w:hanging="567"/>
        <w:contextualSpacing/>
        <w:textAlignment w:val="baseline"/>
        <w:rPr>
          <w:rFonts w:ascii="Arial" w:eastAsia="Arial" w:hAnsi="Arial"/>
          <w:bCs/>
          <w:color w:val="000000"/>
        </w:rPr>
      </w:pPr>
      <w:r w:rsidRPr="000164EA">
        <w:rPr>
          <w:rFonts w:ascii="Arial" w:eastAsia="Arial" w:hAnsi="Arial"/>
          <w:bCs/>
          <w:color w:val="000000"/>
        </w:rPr>
        <w:t>It is important that any alleged wrongdoing by a school’s employees, officers, governors, trustees, or directors is reported and properly dealt with. All employees, officers, workers, and volunteers are encouraged to raise at the earliest opportunity any genuine concerns that they may have about a risk, malpractice or wrongdoing at work which may affect students, the public or staff.</w:t>
      </w:r>
    </w:p>
    <w:p w14:paraId="373032F3" w14:textId="77777777" w:rsidR="00595842" w:rsidRPr="00244352" w:rsidRDefault="00595842" w:rsidP="00B046A7">
      <w:pPr>
        <w:pStyle w:val="ListParagraph"/>
        <w:ind w:left="567" w:right="-32"/>
        <w:textAlignment w:val="baseline"/>
        <w:rPr>
          <w:rFonts w:ascii="Arial" w:eastAsia="Arial" w:hAnsi="Arial"/>
          <w:bCs/>
          <w:color w:val="000000"/>
        </w:rPr>
      </w:pPr>
    </w:p>
    <w:p w14:paraId="4F1F7755" w14:textId="77777777" w:rsidR="00595842" w:rsidRDefault="00595842" w:rsidP="00B046A7">
      <w:pPr>
        <w:pStyle w:val="ListParagraph"/>
        <w:numPr>
          <w:ilvl w:val="1"/>
          <w:numId w:val="7"/>
        </w:numPr>
        <w:ind w:left="567" w:right="-32" w:hanging="567"/>
        <w:contextualSpacing/>
        <w:textAlignment w:val="baseline"/>
        <w:rPr>
          <w:rFonts w:ascii="Arial" w:eastAsia="Arial" w:hAnsi="Arial"/>
          <w:bCs/>
          <w:color w:val="000000"/>
        </w:rPr>
      </w:pPr>
      <w:r>
        <w:rPr>
          <w:rFonts w:ascii="Arial" w:eastAsia="Arial" w:hAnsi="Arial"/>
          <w:bCs/>
          <w:color w:val="000000"/>
        </w:rPr>
        <w:t xml:space="preserve">We </w:t>
      </w:r>
      <w:r w:rsidRPr="00244352">
        <w:rPr>
          <w:rFonts w:ascii="Arial" w:eastAsia="Arial" w:hAnsi="Arial"/>
          <w:bCs/>
          <w:color w:val="000000"/>
        </w:rPr>
        <w:t xml:space="preserve">would hope that in most cases employees and others would feel confident in raising concerns through their normal line management arrangements or other reporting arrangements. However, we recognise that in a small number of cases there may be genuine concerns about possible reprisals or </w:t>
      </w:r>
      <w:r>
        <w:rPr>
          <w:rFonts w:ascii="Arial" w:eastAsia="Arial" w:hAnsi="Arial"/>
          <w:bCs/>
          <w:color w:val="000000"/>
        </w:rPr>
        <w:t>victimisation.</w:t>
      </w:r>
    </w:p>
    <w:p w14:paraId="0531D6AB" w14:textId="77777777" w:rsidR="00595842" w:rsidRDefault="00595842" w:rsidP="00B046A7">
      <w:pPr>
        <w:pStyle w:val="ListParagraph"/>
        <w:ind w:left="567" w:right="-32"/>
        <w:textAlignment w:val="baseline"/>
        <w:rPr>
          <w:rFonts w:ascii="Arial" w:eastAsia="Arial" w:hAnsi="Arial"/>
          <w:bCs/>
          <w:color w:val="000000"/>
        </w:rPr>
      </w:pPr>
    </w:p>
    <w:p w14:paraId="0A009149" w14:textId="54CBCEC3" w:rsidR="00741132" w:rsidRPr="00741132" w:rsidRDefault="00595842" w:rsidP="00741132">
      <w:pPr>
        <w:pStyle w:val="ListParagraph"/>
        <w:numPr>
          <w:ilvl w:val="1"/>
          <w:numId w:val="7"/>
        </w:numPr>
        <w:ind w:left="567" w:right="-32" w:hanging="567"/>
        <w:contextualSpacing/>
        <w:textAlignment w:val="baseline"/>
        <w:rPr>
          <w:rFonts w:ascii="Arial" w:eastAsia="Arial" w:hAnsi="Arial"/>
          <w:bCs/>
          <w:color w:val="000000"/>
        </w:rPr>
      </w:pPr>
      <w:r w:rsidRPr="00C65B1E">
        <w:rPr>
          <w:rFonts w:ascii="Arial" w:eastAsia="Arial" w:hAnsi="Arial"/>
          <w:bCs/>
          <w:color w:val="000000"/>
        </w:rPr>
        <w:t>Although this policy is written for employees, it may also be applicable to other individuals such as consultants, contractors, volunteers, interns, casual workers, agency workers and secondees from other organisations. Whilst the Council will endeavour to ensure that such persons are afforded a similar level of protection to that afforded by this policy, it must be recognised that in such cases neither a school nor the Council will have direct control over the actions of other employers.</w:t>
      </w:r>
    </w:p>
    <w:p w14:paraId="204B7628" w14:textId="77777777" w:rsidR="00741132" w:rsidRPr="00741132" w:rsidRDefault="00741132" w:rsidP="00741132">
      <w:pPr>
        <w:pStyle w:val="ListParagraph"/>
        <w:ind w:left="567" w:right="-32"/>
        <w:contextualSpacing/>
        <w:textAlignment w:val="baseline"/>
        <w:rPr>
          <w:rFonts w:ascii="Arial" w:eastAsia="Arial" w:hAnsi="Arial"/>
          <w:bCs/>
          <w:color w:val="000000"/>
        </w:rPr>
      </w:pPr>
    </w:p>
    <w:p w14:paraId="3052C194" w14:textId="77777777" w:rsidR="00595842" w:rsidRDefault="00595842" w:rsidP="00B046A7">
      <w:pPr>
        <w:pStyle w:val="ListParagraph"/>
        <w:numPr>
          <w:ilvl w:val="1"/>
          <w:numId w:val="7"/>
        </w:numPr>
        <w:ind w:left="567" w:right="-32" w:hanging="567"/>
        <w:contextualSpacing/>
        <w:textAlignment w:val="baseline"/>
        <w:rPr>
          <w:rFonts w:ascii="Arial" w:eastAsia="Arial" w:hAnsi="Arial"/>
          <w:bCs/>
          <w:color w:val="000000"/>
        </w:rPr>
      </w:pPr>
      <w:r w:rsidRPr="000164EA">
        <w:rPr>
          <w:rFonts w:ascii="Arial" w:eastAsia="Arial" w:hAnsi="Arial"/>
          <w:bCs/>
          <w:color w:val="000000"/>
        </w:rPr>
        <w:t>This policy aims to:</w:t>
      </w:r>
    </w:p>
    <w:p w14:paraId="71D91444" w14:textId="77777777" w:rsidR="00595842" w:rsidRPr="008111BE" w:rsidRDefault="00595842" w:rsidP="00B046A7">
      <w:pPr>
        <w:ind w:right="-32"/>
        <w:textAlignment w:val="baseline"/>
        <w:rPr>
          <w:rFonts w:ascii="Arial" w:eastAsia="Arial" w:hAnsi="Arial"/>
          <w:bCs/>
          <w:color w:val="000000"/>
        </w:rPr>
      </w:pPr>
    </w:p>
    <w:p w14:paraId="0EBFFFB5" w14:textId="77777777" w:rsidR="00741132" w:rsidRDefault="00595842" w:rsidP="00741132">
      <w:pPr>
        <w:pStyle w:val="ListParagraph"/>
        <w:numPr>
          <w:ilvl w:val="0"/>
          <w:numId w:val="10"/>
        </w:numPr>
        <w:tabs>
          <w:tab w:val="left" w:pos="1008"/>
        </w:tabs>
        <w:ind w:right="-32"/>
        <w:textAlignment w:val="baseline"/>
        <w:rPr>
          <w:rFonts w:ascii="Arial" w:eastAsia="Arial" w:hAnsi="Arial"/>
          <w:color w:val="000000"/>
        </w:rPr>
      </w:pPr>
      <w:r w:rsidRPr="00741132">
        <w:rPr>
          <w:rFonts w:ascii="Arial" w:eastAsia="Arial" w:hAnsi="Arial"/>
          <w:color w:val="000000"/>
        </w:rPr>
        <w:t>provide an opportunity for you to raise concerns and receive feedback on any action taken</w:t>
      </w:r>
    </w:p>
    <w:p w14:paraId="752C9AC3" w14:textId="77777777" w:rsidR="00741132" w:rsidRDefault="00741132" w:rsidP="00741132">
      <w:pPr>
        <w:pStyle w:val="ListParagraph"/>
        <w:tabs>
          <w:tab w:val="left" w:pos="1008"/>
        </w:tabs>
        <w:ind w:left="927" w:right="-32"/>
        <w:textAlignment w:val="baseline"/>
        <w:rPr>
          <w:rFonts w:ascii="Arial" w:eastAsia="Arial" w:hAnsi="Arial"/>
          <w:color w:val="000000"/>
        </w:rPr>
      </w:pPr>
    </w:p>
    <w:p w14:paraId="13766422" w14:textId="77777777" w:rsidR="00741132" w:rsidRDefault="00595842" w:rsidP="00741132">
      <w:pPr>
        <w:pStyle w:val="ListParagraph"/>
        <w:numPr>
          <w:ilvl w:val="0"/>
          <w:numId w:val="10"/>
        </w:numPr>
        <w:tabs>
          <w:tab w:val="left" w:pos="1008"/>
        </w:tabs>
        <w:ind w:right="-32"/>
        <w:textAlignment w:val="baseline"/>
        <w:rPr>
          <w:rFonts w:ascii="Arial" w:eastAsia="Arial" w:hAnsi="Arial"/>
          <w:color w:val="000000"/>
        </w:rPr>
      </w:pPr>
      <w:r w:rsidRPr="00741132">
        <w:rPr>
          <w:rFonts w:ascii="Arial" w:eastAsia="Arial" w:hAnsi="Arial"/>
          <w:color w:val="000000"/>
        </w:rPr>
        <w:t>allow you to take the matter further if you are dissatisfied with a school’s response</w:t>
      </w:r>
    </w:p>
    <w:p w14:paraId="3FEC3230" w14:textId="77777777" w:rsidR="00741132" w:rsidRPr="00741132" w:rsidRDefault="00741132" w:rsidP="00741132">
      <w:pPr>
        <w:pStyle w:val="ListParagraph"/>
        <w:rPr>
          <w:rFonts w:ascii="Arial" w:eastAsia="Arial" w:hAnsi="Arial"/>
          <w:color w:val="000000"/>
        </w:rPr>
      </w:pPr>
    </w:p>
    <w:p w14:paraId="7AFEF880" w14:textId="77777777" w:rsidR="00741132" w:rsidRDefault="00595842" w:rsidP="00741132">
      <w:pPr>
        <w:pStyle w:val="ListParagraph"/>
        <w:numPr>
          <w:ilvl w:val="0"/>
          <w:numId w:val="10"/>
        </w:numPr>
        <w:tabs>
          <w:tab w:val="left" w:pos="1008"/>
        </w:tabs>
        <w:ind w:right="-32"/>
        <w:textAlignment w:val="baseline"/>
        <w:rPr>
          <w:rFonts w:ascii="Arial" w:eastAsia="Arial" w:hAnsi="Arial"/>
          <w:color w:val="000000"/>
        </w:rPr>
      </w:pPr>
      <w:r w:rsidRPr="00741132">
        <w:rPr>
          <w:rFonts w:ascii="Arial" w:eastAsia="Arial" w:hAnsi="Arial"/>
          <w:color w:val="000000"/>
        </w:rPr>
        <w:t>reassure you that you will be protected from detrimental treatment for whistleblowing where you have a reasonable belief that raising the concerns is in the public interest, you have a reasonable belief in the accuracy of the allegations, and you follow this policy</w:t>
      </w:r>
    </w:p>
    <w:p w14:paraId="22902FA0" w14:textId="77777777" w:rsidR="00741132" w:rsidRPr="00741132" w:rsidRDefault="00741132" w:rsidP="00741132">
      <w:pPr>
        <w:pStyle w:val="ListParagraph"/>
        <w:rPr>
          <w:rFonts w:ascii="Arial" w:eastAsia="Arial" w:hAnsi="Arial"/>
          <w:color w:val="000000"/>
        </w:rPr>
      </w:pPr>
    </w:p>
    <w:p w14:paraId="6ECB624A" w14:textId="6FD5DFFE" w:rsidR="00595842" w:rsidRPr="00741132" w:rsidRDefault="00595842" w:rsidP="00741132">
      <w:pPr>
        <w:pStyle w:val="ListParagraph"/>
        <w:numPr>
          <w:ilvl w:val="0"/>
          <w:numId w:val="10"/>
        </w:numPr>
        <w:tabs>
          <w:tab w:val="left" w:pos="1008"/>
        </w:tabs>
        <w:ind w:right="-32"/>
        <w:textAlignment w:val="baseline"/>
        <w:rPr>
          <w:rFonts w:ascii="Arial" w:eastAsia="Arial" w:hAnsi="Arial"/>
          <w:color w:val="000000"/>
        </w:rPr>
      </w:pPr>
      <w:r w:rsidRPr="00741132">
        <w:rPr>
          <w:rFonts w:ascii="Arial" w:eastAsia="Arial" w:hAnsi="Arial"/>
          <w:color w:val="000000"/>
        </w:rPr>
        <w:t>put in place relevant support measures for you as an individual during the process.</w:t>
      </w:r>
    </w:p>
    <w:p w14:paraId="0B8690B8" w14:textId="77777777" w:rsidR="00595842" w:rsidRPr="00364657" w:rsidRDefault="00595842" w:rsidP="00B046A7">
      <w:pPr>
        <w:tabs>
          <w:tab w:val="left" w:pos="1008"/>
        </w:tabs>
        <w:ind w:right="-32"/>
        <w:textAlignment w:val="baseline"/>
        <w:rPr>
          <w:rFonts w:ascii="Arial" w:eastAsia="Arial" w:hAnsi="Arial"/>
          <w:color w:val="000000"/>
        </w:rPr>
      </w:pPr>
    </w:p>
    <w:p w14:paraId="49ED0440" w14:textId="0614ADB8" w:rsidR="00595842" w:rsidRDefault="00595842" w:rsidP="00741132">
      <w:pPr>
        <w:pStyle w:val="ListParagraph"/>
        <w:numPr>
          <w:ilvl w:val="1"/>
          <w:numId w:val="7"/>
        </w:numPr>
        <w:ind w:left="567" w:right="-32" w:hanging="567"/>
        <w:contextualSpacing/>
        <w:textAlignment w:val="baseline"/>
        <w:rPr>
          <w:rFonts w:ascii="Arial" w:eastAsia="Arial" w:hAnsi="Arial"/>
          <w:bCs/>
          <w:color w:val="000000"/>
        </w:rPr>
      </w:pPr>
      <w:r w:rsidRPr="008111BE">
        <w:rPr>
          <w:rFonts w:ascii="Arial" w:eastAsia="Arial" w:hAnsi="Arial"/>
          <w:bCs/>
          <w:color w:val="000000"/>
        </w:rPr>
        <w:t xml:space="preserve">Disclosures which relate to an employee’s personal circumstances or terms and conditions of employment or where there is a suspected breach of the </w:t>
      </w:r>
      <w:r w:rsidRPr="008111BE">
        <w:rPr>
          <w:rFonts w:ascii="Arial" w:eastAsia="Arial" w:hAnsi="Arial"/>
          <w:bCs/>
          <w:color w:val="000000"/>
        </w:rPr>
        <w:lastRenderedPageBreak/>
        <w:t>employee’s contract of employment do not fall within this policy and should be raised under a school’s Grievance Procedure, Dignity at Work policy or Equalities policy or other policy as appropriate.</w:t>
      </w:r>
    </w:p>
    <w:p w14:paraId="2414EBA1" w14:textId="77777777" w:rsidR="00741132" w:rsidRPr="00741132" w:rsidRDefault="00741132" w:rsidP="00741132">
      <w:pPr>
        <w:pStyle w:val="ListParagraph"/>
        <w:ind w:left="567" w:right="-32"/>
        <w:contextualSpacing/>
        <w:textAlignment w:val="baseline"/>
        <w:rPr>
          <w:rFonts w:ascii="Arial" w:eastAsia="Arial" w:hAnsi="Arial"/>
          <w:bCs/>
          <w:color w:val="000000"/>
        </w:rPr>
      </w:pPr>
    </w:p>
    <w:p w14:paraId="4C2B9C74" w14:textId="2CDE437B" w:rsidR="00595842" w:rsidRPr="00AC75CA" w:rsidRDefault="00595842" w:rsidP="009A6D13">
      <w:pPr>
        <w:pStyle w:val="ListParagraph"/>
        <w:numPr>
          <w:ilvl w:val="1"/>
          <w:numId w:val="7"/>
        </w:numPr>
        <w:ind w:left="567" w:right="-32" w:hanging="567"/>
        <w:contextualSpacing/>
        <w:textAlignment w:val="baseline"/>
        <w:rPr>
          <w:rFonts w:ascii="Arial" w:eastAsia="Arial" w:hAnsi="Arial"/>
          <w:bCs/>
          <w:color w:val="000000"/>
        </w:rPr>
      </w:pPr>
      <w:r w:rsidRPr="00AC75CA">
        <w:rPr>
          <w:rFonts w:ascii="Arial" w:eastAsia="Arial" w:hAnsi="Arial"/>
          <w:bCs/>
          <w:color w:val="000000"/>
        </w:rPr>
        <w:t>Any of the following policies and documents the school might have may also be relevant and should be consulted where appropriate:</w:t>
      </w:r>
    </w:p>
    <w:p w14:paraId="401DFE29" w14:textId="77777777" w:rsidR="00595842" w:rsidRDefault="00595842" w:rsidP="00B046A7">
      <w:pPr>
        <w:numPr>
          <w:ilvl w:val="0"/>
          <w:numId w:val="5"/>
        </w:numPr>
        <w:tabs>
          <w:tab w:val="left" w:pos="1008"/>
        </w:tabs>
        <w:ind w:right="-32"/>
        <w:textAlignment w:val="baseline"/>
        <w:rPr>
          <w:rFonts w:ascii="Arial" w:eastAsia="Arial" w:hAnsi="Arial"/>
          <w:color w:val="000000"/>
        </w:rPr>
      </w:pPr>
      <w:r w:rsidRPr="007A7DC7">
        <w:rPr>
          <w:rFonts w:ascii="Arial" w:eastAsia="Arial" w:hAnsi="Arial"/>
          <w:color w:val="000000"/>
        </w:rPr>
        <w:t>Financial Regulations</w:t>
      </w:r>
    </w:p>
    <w:p w14:paraId="59AC3393" w14:textId="7D31BBB7" w:rsidR="00595842" w:rsidRDefault="00AC75CA" w:rsidP="00B046A7">
      <w:pPr>
        <w:numPr>
          <w:ilvl w:val="0"/>
          <w:numId w:val="5"/>
        </w:numPr>
        <w:tabs>
          <w:tab w:val="left" w:pos="1008"/>
        </w:tabs>
        <w:ind w:right="-32"/>
        <w:textAlignment w:val="baseline"/>
        <w:rPr>
          <w:rFonts w:ascii="Arial" w:eastAsia="Arial" w:hAnsi="Arial"/>
          <w:color w:val="000000"/>
        </w:rPr>
      </w:pPr>
      <w:r>
        <w:rPr>
          <w:rFonts w:ascii="Arial" w:eastAsia="Arial" w:hAnsi="Arial"/>
          <w:color w:val="000000"/>
        </w:rPr>
        <w:t>Online Safety</w:t>
      </w:r>
      <w:r w:rsidR="00595842" w:rsidRPr="007A7DC7">
        <w:rPr>
          <w:rFonts w:ascii="Arial" w:eastAsia="Arial" w:hAnsi="Arial"/>
          <w:color w:val="000000"/>
        </w:rPr>
        <w:t xml:space="preserve"> Policy</w:t>
      </w:r>
    </w:p>
    <w:p w14:paraId="3E436F96" w14:textId="77777777" w:rsidR="00595842" w:rsidRDefault="00595842" w:rsidP="00B046A7">
      <w:pPr>
        <w:numPr>
          <w:ilvl w:val="0"/>
          <w:numId w:val="5"/>
        </w:numPr>
        <w:tabs>
          <w:tab w:val="left" w:pos="1008"/>
        </w:tabs>
        <w:ind w:right="-32"/>
        <w:textAlignment w:val="baseline"/>
        <w:rPr>
          <w:rFonts w:ascii="Arial" w:eastAsia="Arial" w:hAnsi="Arial"/>
          <w:color w:val="000000"/>
        </w:rPr>
      </w:pPr>
      <w:r w:rsidRPr="007A7DC7">
        <w:rPr>
          <w:rFonts w:ascii="Arial" w:eastAsia="Arial" w:hAnsi="Arial"/>
          <w:color w:val="000000"/>
        </w:rPr>
        <w:t>Disciplinary Procedure</w:t>
      </w:r>
    </w:p>
    <w:p w14:paraId="3C1C9786" w14:textId="77777777" w:rsidR="00595842" w:rsidRDefault="00595842" w:rsidP="00B046A7">
      <w:pPr>
        <w:numPr>
          <w:ilvl w:val="0"/>
          <w:numId w:val="5"/>
        </w:numPr>
        <w:tabs>
          <w:tab w:val="left" w:pos="1008"/>
        </w:tabs>
        <w:ind w:right="-32"/>
        <w:textAlignment w:val="baseline"/>
        <w:rPr>
          <w:rFonts w:ascii="Arial" w:eastAsia="Arial" w:hAnsi="Arial"/>
          <w:color w:val="000000"/>
        </w:rPr>
      </w:pPr>
      <w:r w:rsidRPr="007A7DC7">
        <w:rPr>
          <w:rFonts w:ascii="Arial" w:eastAsia="Arial" w:hAnsi="Arial"/>
          <w:color w:val="000000"/>
        </w:rPr>
        <w:t>Safeguarding and Child Protection Policy</w:t>
      </w:r>
    </w:p>
    <w:p w14:paraId="2FEDB4D7" w14:textId="77777777" w:rsidR="00595842" w:rsidRDefault="00595842" w:rsidP="00B046A7">
      <w:pPr>
        <w:numPr>
          <w:ilvl w:val="0"/>
          <w:numId w:val="5"/>
        </w:numPr>
        <w:tabs>
          <w:tab w:val="left" w:pos="1008"/>
        </w:tabs>
        <w:ind w:right="-32"/>
        <w:textAlignment w:val="baseline"/>
        <w:rPr>
          <w:rFonts w:ascii="Arial" w:eastAsia="Arial" w:hAnsi="Arial"/>
          <w:color w:val="000000"/>
        </w:rPr>
      </w:pPr>
      <w:r w:rsidRPr="007A7DC7">
        <w:rPr>
          <w:rFonts w:ascii="Arial" w:eastAsia="Arial" w:hAnsi="Arial"/>
          <w:color w:val="000000"/>
        </w:rPr>
        <w:t>Performance Management Policy</w:t>
      </w:r>
    </w:p>
    <w:p w14:paraId="4D3F68AF" w14:textId="77777777" w:rsidR="00595842" w:rsidRDefault="00595842" w:rsidP="00B046A7">
      <w:pPr>
        <w:numPr>
          <w:ilvl w:val="0"/>
          <w:numId w:val="5"/>
        </w:numPr>
        <w:tabs>
          <w:tab w:val="left" w:pos="1008"/>
        </w:tabs>
        <w:ind w:right="-32"/>
        <w:textAlignment w:val="baseline"/>
        <w:rPr>
          <w:rFonts w:ascii="Arial" w:eastAsia="Arial" w:hAnsi="Arial"/>
          <w:color w:val="000000"/>
        </w:rPr>
      </w:pPr>
      <w:r w:rsidRPr="007A7DC7">
        <w:rPr>
          <w:rFonts w:ascii="Arial" w:eastAsia="Arial" w:hAnsi="Arial"/>
          <w:color w:val="000000"/>
        </w:rPr>
        <w:t>Teacher Appraisal Policy</w:t>
      </w:r>
    </w:p>
    <w:p w14:paraId="149FCD7B" w14:textId="77777777" w:rsidR="00595842" w:rsidRDefault="00595842" w:rsidP="00B046A7">
      <w:pPr>
        <w:numPr>
          <w:ilvl w:val="0"/>
          <w:numId w:val="5"/>
        </w:numPr>
        <w:tabs>
          <w:tab w:val="left" w:pos="1008"/>
        </w:tabs>
        <w:ind w:right="-32"/>
        <w:textAlignment w:val="baseline"/>
        <w:rPr>
          <w:rFonts w:ascii="Arial" w:eastAsia="Arial" w:hAnsi="Arial"/>
          <w:color w:val="000000"/>
        </w:rPr>
      </w:pPr>
      <w:r w:rsidRPr="007A7DC7">
        <w:rPr>
          <w:rFonts w:ascii="Arial" w:eastAsia="Arial" w:hAnsi="Arial"/>
          <w:color w:val="000000"/>
        </w:rPr>
        <w:t>Staff Behaviour (Code of Conduct) Policy</w:t>
      </w:r>
    </w:p>
    <w:p w14:paraId="519A9B3C" w14:textId="77777777" w:rsidR="00595842" w:rsidRPr="00364657" w:rsidRDefault="00595842" w:rsidP="00B046A7">
      <w:pPr>
        <w:tabs>
          <w:tab w:val="left" w:pos="1008"/>
        </w:tabs>
        <w:ind w:right="-32"/>
        <w:textAlignment w:val="baseline"/>
        <w:rPr>
          <w:rFonts w:ascii="Arial" w:eastAsia="Arial" w:hAnsi="Arial"/>
          <w:color w:val="000000"/>
        </w:rPr>
      </w:pPr>
    </w:p>
    <w:p w14:paraId="0BA30EF6" w14:textId="2F8362AE" w:rsidR="00595842" w:rsidRDefault="00595842" w:rsidP="00741132">
      <w:pPr>
        <w:pStyle w:val="ListParagraph"/>
        <w:numPr>
          <w:ilvl w:val="1"/>
          <w:numId w:val="7"/>
        </w:numPr>
        <w:ind w:left="567" w:right="-32" w:hanging="567"/>
        <w:contextualSpacing/>
        <w:textAlignment w:val="baseline"/>
        <w:rPr>
          <w:rFonts w:ascii="Arial" w:eastAsia="Arial" w:hAnsi="Arial" w:cs="Arial"/>
          <w:bCs/>
          <w:color w:val="000000"/>
        </w:rPr>
      </w:pPr>
      <w:r w:rsidRPr="000164EA">
        <w:rPr>
          <w:rFonts w:ascii="Arial" w:eastAsia="Arial" w:hAnsi="Arial"/>
          <w:bCs/>
          <w:color w:val="000000"/>
        </w:rPr>
        <w:t xml:space="preserve">For further information on whistleblowing, the government publishes guidance which can be </w:t>
      </w:r>
      <w:r w:rsidRPr="00F70359">
        <w:rPr>
          <w:rFonts w:ascii="Arial" w:eastAsia="Arial" w:hAnsi="Arial" w:cs="Arial"/>
          <w:bCs/>
          <w:color w:val="000000"/>
        </w:rPr>
        <w:t xml:space="preserve">found </w:t>
      </w:r>
      <w:r>
        <w:rPr>
          <w:rFonts w:ascii="Arial" w:eastAsia="Arial" w:hAnsi="Arial" w:cs="Arial"/>
          <w:bCs/>
          <w:color w:val="000000"/>
        </w:rPr>
        <w:t xml:space="preserve">at </w:t>
      </w:r>
      <w:hyperlink r:id="rId13" w:history="1">
        <w:r>
          <w:rPr>
            <w:rStyle w:val="Hyperlink"/>
            <w:rFonts w:ascii="Arial" w:eastAsia="Arial" w:hAnsi="Arial" w:cs="Arial"/>
            <w:bCs/>
          </w:rPr>
          <w:t>www.gov.uk/whistleblowing</w:t>
        </w:r>
      </w:hyperlink>
      <w:r w:rsidRPr="00F70359">
        <w:rPr>
          <w:rFonts w:ascii="Arial" w:eastAsia="Arial" w:hAnsi="Arial" w:cs="Arial"/>
          <w:bCs/>
          <w:color w:val="000000"/>
        </w:rPr>
        <w:t>.</w:t>
      </w:r>
    </w:p>
    <w:p w14:paraId="666DC654" w14:textId="77777777" w:rsidR="00741132" w:rsidRPr="00741132" w:rsidRDefault="00741132" w:rsidP="00741132">
      <w:pPr>
        <w:pStyle w:val="ListParagraph"/>
        <w:ind w:left="567" w:right="-32"/>
        <w:contextualSpacing/>
        <w:textAlignment w:val="baseline"/>
        <w:rPr>
          <w:rFonts w:ascii="Arial" w:eastAsia="Arial" w:hAnsi="Arial" w:cs="Arial"/>
          <w:bCs/>
          <w:color w:val="000000"/>
        </w:rPr>
      </w:pPr>
    </w:p>
    <w:p w14:paraId="2EC1690B" w14:textId="2A42A2F0" w:rsidR="00741132" w:rsidRPr="00741132" w:rsidRDefault="00595842" w:rsidP="00741132">
      <w:pPr>
        <w:pStyle w:val="ListParagraph"/>
        <w:numPr>
          <w:ilvl w:val="1"/>
          <w:numId w:val="7"/>
        </w:numPr>
        <w:ind w:left="567" w:right="-32" w:hanging="567"/>
        <w:contextualSpacing/>
        <w:textAlignment w:val="baseline"/>
        <w:rPr>
          <w:rFonts w:ascii="Arial" w:eastAsia="Arial" w:hAnsi="Arial"/>
          <w:bCs/>
          <w:color w:val="000000"/>
        </w:rPr>
      </w:pPr>
      <w:r w:rsidRPr="00335813">
        <w:rPr>
          <w:rFonts w:ascii="Arial" w:eastAsia="Arial" w:hAnsi="Arial"/>
          <w:bCs/>
          <w:color w:val="000000"/>
        </w:rPr>
        <w:t>This policy does not form part of any employee's contract of employment, and we may amend it at any time.</w:t>
      </w:r>
    </w:p>
    <w:p w14:paraId="6A46874C" w14:textId="77777777" w:rsidR="00741132" w:rsidRPr="00741132" w:rsidRDefault="00741132" w:rsidP="00741132">
      <w:pPr>
        <w:pStyle w:val="ListParagraph"/>
        <w:ind w:left="567" w:right="-32"/>
        <w:contextualSpacing/>
        <w:textAlignment w:val="baseline"/>
        <w:rPr>
          <w:rFonts w:ascii="Arial" w:eastAsia="Arial" w:hAnsi="Arial"/>
          <w:bCs/>
          <w:color w:val="000000"/>
        </w:rPr>
      </w:pPr>
    </w:p>
    <w:p w14:paraId="7B34704B" w14:textId="4FF3F85B" w:rsidR="00741132" w:rsidRPr="00E86387" w:rsidRDefault="00595842" w:rsidP="00E86387">
      <w:pPr>
        <w:pStyle w:val="Heading1"/>
        <w:numPr>
          <w:ilvl w:val="0"/>
          <w:numId w:val="22"/>
        </w:numPr>
        <w:rPr>
          <w:rFonts w:eastAsia="Arial"/>
          <w:b/>
          <w:bCs/>
          <w:sz w:val="28"/>
          <w:szCs w:val="28"/>
        </w:rPr>
      </w:pPr>
      <w:bookmarkStart w:id="2" w:name="_Toc225931745"/>
      <w:r w:rsidRPr="00A92C36">
        <w:rPr>
          <w:rFonts w:eastAsia="Arial"/>
          <w:b/>
          <w:bCs/>
          <w:sz w:val="28"/>
          <w:szCs w:val="28"/>
        </w:rPr>
        <w:t>What is whistleblowing?</w:t>
      </w:r>
      <w:bookmarkEnd w:id="2"/>
    </w:p>
    <w:p w14:paraId="33797220" w14:textId="77777777" w:rsidR="00E86387" w:rsidRPr="00E86387" w:rsidRDefault="00E86387" w:rsidP="00E86387">
      <w:pPr>
        <w:pStyle w:val="ListParagraph"/>
        <w:numPr>
          <w:ilvl w:val="0"/>
          <w:numId w:val="7"/>
        </w:numPr>
        <w:ind w:right="-32"/>
        <w:contextualSpacing/>
        <w:textAlignment w:val="baseline"/>
        <w:rPr>
          <w:rFonts w:ascii="Arial" w:eastAsia="Arial" w:hAnsi="Arial"/>
          <w:bCs/>
          <w:vanish/>
          <w:color w:val="000000"/>
        </w:rPr>
      </w:pPr>
    </w:p>
    <w:p w14:paraId="33CED702" w14:textId="0219D127" w:rsidR="00595842" w:rsidRDefault="00595842" w:rsidP="00E86387">
      <w:pPr>
        <w:pStyle w:val="ListParagraph"/>
        <w:numPr>
          <w:ilvl w:val="1"/>
          <w:numId w:val="7"/>
        </w:numPr>
        <w:ind w:left="432" w:right="-32"/>
        <w:contextualSpacing/>
        <w:textAlignment w:val="baseline"/>
        <w:rPr>
          <w:rFonts w:ascii="Arial" w:eastAsia="Arial" w:hAnsi="Arial"/>
          <w:bCs/>
          <w:color w:val="000000"/>
        </w:rPr>
      </w:pPr>
      <w:r w:rsidRPr="00F17894">
        <w:rPr>
          <w:rFonts w:ascii="Arial" w:eastAsia="Arial" w:hAnsi="Arial"/>
          <w:bCs/>
          <w:color w:val="000000"/>
        </w:rPr>
        <w:t>Whistleblowing is the reporting of suspected wrongdoing or dangers in relation to a school’s activities.</w:t>
      </w:r>
    </w:p>
    <w:p w14:paraId="3A06F960" w14:textId="77777777" w:rsidR="00A60352" w:rsidRPr="00A60352" w:rsidRDefault="00A60352" w:rsidP="00A60352">
      <w:pPr>
        <w:pStyle w:val="ListParagraph"/>
        <w:ind w:left="567" w:right="-32"/>
        <w:contextualSpacing/>
        <w:textAlignment w:val="baseline"/>
        <w:rPr>
          <w:rFonts w:ascii="Arial" w:eastAsia="Arial" w:hAnsi="Arial"/>
          <w:bCs/>
          <w:color w:val="000000"/>
        </w:rPr>
      </w:pPr>
    </w:p>
    <w:p w14:paraId="211B3C2C" w14:textId="77777777" w:rsidR="00595842" w:rsidRPr="00F17894" w:rsidRDefault="00595842" w:rsidP="00B046A7">
      <w:pPr>
        <w:pStyle w:val="ListParagraph"/>
        <w:numPr>
          <w:ilvl w:val="1"/>
          <w:numId w:val="7"/>
        </w:numPr>
        <w:ind w:left="567" w:right="-32" w:hanging="567"/>
        <w:contextualSpacing/>
        <w:textAlignment w:val="baseline"/>
        <w:rPr>
          <w:rFonts w:ascii="Arial" w:eastAsia="Arial" w:hAnsi="Arial"/>
          <w:bCs/>
          <w:color w:val="000000"/>
        </w:rPr>
      </w:pPr>
      <w:r w:rsidRPr="00F17894">
        <w:rPr>
          <w:rFonts w:ascii="Arial" w:eastAsia="Arial" w:hAnsi="Arial"/>
          <w:bCs/>
          <w:color w:val="000000"/>
        </w:rPr>
        <w:t>A worker who “blows the whistle” will be entitled to the protection of the law under the Employment Rights Act 1996 (“the ERA”) where he or she makes a “qualifying disclosure.” The provisions cover employees, contractors, agency workers, homeworkers, some work experience students, and police officers, and apply where the worker discloses information in the reasonable belief that the disclosure is in the public interest and the information tends to show that any of the following has occurred or is likely to occur:</w:t>
      </w:r>
    </w:p>
    <w:p w14:paraId="2CE032A9" w14:textId="77777777" w:rsidR="00595842" w:rsidRPr="00A60352" w:rsidRDefault="00595842" w:rsidP="00A60352">
      <w:pPr>
        <w:pStyle w:val="ListParagraph"/>
        <w:numPr>
          <w:ilvl w:val="0"/>
          <w:numId w:val="11"/>
        </w:numPr>
        <w:tabs>
          <w:tab w:val="left" w:pos="1134"/>
        </w:tabs>
        <w:spacing w:before="282" w:line="270" w:lineRule="exact"/>
        <w:ind w:right="-32"/>
        <w:textAlignment w:val="baseline"/>
        <w:rPr>
          <w:rFonts w:ascii="Arial" w:eastAsia="Arial" w:hAnsi="Arial"/>
          <w:color w:val="000000"/>
        </w:rPr>
      </w:pPr>
      <w:r w:rsidRPr="00A60352">
        <w:rPr>
          <w:rFonts w:ascii="Arial" w:eastAsia="Arial" w:hAnsi="Arial"/>
          <w:color w:val="000000"/>
        </w:rPr>
        <w:t>a criminal offence</w:t>
      </w:r>
    </w:p>
    <w:p w14:paraId="30044C98" w14:textId="77777777" w:rsidR="00595842" w:rsidRPr="00A60352" w:rsidRDefault="00595842" w:rsidP="00A60352">
      <w:pPr>
        <w:pStyle w:val="ListParagraph"/>
        <w:numPr>
          <w:ilvl w:val="0"/>
          <w:numId w:val="11"/>
        </w:numPr>
        <w:tabs>
          <w:tab w:val="left" w:pos="1134"/>
        </w:tabs>
        <w:spacing w:before="3" w:line="270" w:lineRule="exact"/>
        <w:ind w:right="-32"/>
        <w:textAlignment w:val="baseline"/>
        <w:rPr>
          <w:rFonts w:ascii="Arial" w:eastAsia="Arial" w:hAnsi="Arial"/>
          <w:color w:val="000000"/>
        </w:rPr>
      </w:pPr>
      <w:r w:rsidRPr="00A60352">
        <w:rPr>
          <w:rFonts w:ascii="Arial" w:eastAsia="Arial" w:hAnsi="Arial"/>
          <w:color w:val="000000"/>
        </w:rPr>
        <w:t>a breach of a legal obligation</w:t>
      </w:r>
    </w:p>
    <w:p w14:paraId="2FFB3CD6" w14:textId="77777777" w:rsidR="00595842" w:rsidRPr="00A60352" w:rsidRDefault="00595842" w:rsidP="00A60352">
      <w:pPr>
        <w:pStyle w:val="ListParagraph"/>
        <w:numPr>
          <w:ilvl w:val="0"/>
          <w:numId w:val="11"/>
        </w:numPr>
        <w:tabs>
          <w:tab w:val="left" w:pos="1134"/>
        </w:tabs>
        <w:spacing w:before="3" w:line="270" w:lineRule="exact"/>
        <w:ind w:right="-32"/>
        <w:textAlignment w:val="baseline"/>
        <w:rPr>
          <w:rFonts w:ascii="Arial" w:eastAsia="Arial" w:hAnsi="Arial"/>
          <w:color w:val="000000"/>
        </w:rPr>
      </w:pPr>
      <w:r w:rsidRPr="00A60352">
        <w:rPr>
          <w:rFonts w:ascii="Arial" w:eastAsia="Arial" w:hAnsi="Arial"/>
          <w:color w:val="000000"/>
        </w:rPr>
        <w:t>a miscarriage of justice</w:t>
      </w:r>
    </w:p>
    <w:p w14:paraId="54599A82" w14:textId="77777777" w:rsidR="00595842" w:rsidRPr="00A60352" w:rsidRDefault="00595842" w:rsidP="00A60352">
      <w:pPr>
        <w:pStyle w:val="ListParagraph"/>
        <w:numPr>
          <w:ilvl w:val="0"/>
          <w:numId w:val="11"/>
        </w:numPr>
        <w:tabs>
          <w:tab w:val="left" w:pos="1134"/>
        </w:tabs>
        <w:spacing w:before="3" w:line="270" w:lineRule="exact"/>
        <w:ind w:right="-32"/>
        <w:textAlignment w:val="baseline"/>
        <w:rPr>
          <w:rFonts w:ascii="Arial" w:eastAsia="Arial" w:hAnsi="Arial"/>
          <w:color w:val="000000"/>
        </w:rPr>
      </w:pPr>
      <w:r w:rsidRPr="00A60352">
        <w:rPr>
          <w:rFonts w:ascii="Arial" w:eastAsia="Arial" w:hAnsi="Arial"/>
          <w:color w:val="000000"/>
        </w:rPr>
        <w:t>a danger to someone’s health and safety</w:t>
      </w:r>
    </w:p>
    <w:p w14:paraId="0C8952FC" w14:textId="77777777" w:rsidR="00595842" w:rsidRPr="00A60352" w:rsidRDefault="00595842" w:rsidP="00A60352">
      <w:pPr>
        <w:pStyle w:val="ListParagraph"/>
        <w:numPr>
          <w:ilvl w:val="0"/>
          <w:numId w:val="11"/>
        </w:numPr>
        <w:tabs>
          <w:tab w:val="left" w:pos="1134"/>
        </w:tabs>
        <w:spacing w:before="3" w:line="270" w:lineRule="exact"/>
        <w:ind w:right="-32"/>
        <w:textAlignment w:val="baseline"/>
        <w:rPr>
          <w:rFonts w:ascii="Arial" w:eastAsia="Arial" w:hAnsi="Arial"/>
          <w:color w:val="000000"/>
        </w:rPr>
      </w:pPr>
      <w:r w:rsidRPr="00A60352">
        <w:rPr>
          <w:rFonts w:ascii="Arial" w:eastAsia="Arial" w:hAnsi="Arial"/>
          <w:color w:val="000000"/>
        </w:rPr>
        <w:t>damage to the environment</w:t>
      </w:r>
    </w:p>
    <w:p w14:paraId="0B41344A" w14:textId="56FD5DC4" w:rsidR="00595842" w:rsidRPr="00A60352" w:rsidRDefault="00595842" w:rsidP="00A60352">
      <w:pPr>
        <w:pStyle w:val="ListParagraph"/>
        <w:numPr>
          <w:ilvl w:val="0"/>
          <w:numId w:val="11"/>
        </w:numPr>
        <w:tabs>
          <w:tab w:val="left" w:pos="1134"/>
        </w:tabs>
        <w:spacing w:before="3" w:line="270" w:lineRule="exact"/>
        <w:ind w:right="-32"/>
        <w:textAlignment w:val="baseline"/>
        <w:rPr>
          <w:rFonts w:ascii="Arial" w:eastAsia="Arial" w:hAnsi="Arial"/>
          <w:color w:val="000000"/>
        </w:rPr>
      </w:pPr>
      <w:r w:rsidRPr="00A60352">
        <w:rPr>
          <w:rFonts w:ascii="Arial" w:eastAsia="Arial" w:hAnsi="Arial"/>
          <w:color w:val="000000"/>
        </w:rPr>
        <w:t>from 6 April 2026) sexual harassment, or</w:t>
      </w:r>
    </w:p>
    <w:p w14:paraId="5F7FAAD6" w14:textId="77777777" w:rsidR="00595842" w:rsidRPr="00A60352" w:rsidRDefault="00595842" w:rsidP="00A60352">
      <w:pPr>
        <w:pStyle w:val="ListParagraph"/>
        <w:numPr>
          <w:ilvl w:val="0"/>
          <w:numId w:val="11"/>
        </w:numPr>
        <w:tabs>
          <w:tab w:val="left" w:pos="1134"/>
        </w:tabs>
        <w:spacing w:before="3" w:line="270" w:lineRule="exact"/>
        <w:ind w:right="-32"/>
        <w:textAlignment w:val="baseline"/>
        <w:rPr>
          <w:rFonts w:ascii="Arial" w:eastAsia="Arial" w:hAnsi="Arial"/>
          <w:color w:val="000000"/>
        </w:rPr>
      </w:pPr>
      <w:r w:rsidRPr="00A60352">
        <w:rPr>
          <w:rFonts w:ascii="Arial" w:eastAsia="Arial" w:hAnsi="Arial"/>
          <w:color w:val="000000"/>
        </w:rPr>
        <w:t>the covering up of wrongdoing in the above categories.</w:t>
      </w:r>
    </w:p>
    <w:p w14:paraId="3FC9B72C" w14:textId="77777777" w:rsidR="00595842" w:rsidRDefault="00595842" w:rsidP="00B046A7">
      <w:pPr>
        <w:tabs>
          <w:tab w:val="left" w:pos="576"/>
          <w:tab w:val="left" w:pos="1134"/>
        </w:tabs>
        <w:spacing w:before="3" w:line="270" w:lineRule="exact"/>
        <w:ind w:right="-32"/>
        <w:textAlignment w:val="baseline"/>
        <w:rPr>
          <w:rFonts w:ascii="Arial" w:eastAsia="Arial" w:hAnsi="Arial"/>
          <w:color w:val="000000"/>
        </w:rPr>
      </w:pPr>
    </w:p>
    <w:p w14:paraId="3884EE3F" w14:textId="77777777" w:rsidR="00595842" w:rsidRDefault="00595842" w:rsidP="00B046A7">
      <w:pPr>
        <w:pStyle w:val="ListParagraph"/>
        <w:numPr>
          <w:ilvl w:val="1"/>
          <w:numId w:val="7"/>
        </w:numPr>
        <w:ind w:left="567" w:right="-32" w:hanging="567"/>
        <w:contextualSpacing/>
        <w:textAlignment w:val="baseline"/>
        <w:rPr>
          <w:rFonts w:ascii="Arial" w:eastAsia="Arial" w:hAnsi="Arial"/>
          <w:bCs/>
          <w:color w:val="000000"/>
        </w:rPr>
      </w:pPr>
      <w:r w:rsidRPr="00F17894">
        <w:rPr>
          <w:rFonts w:ascii="Arial" w:eastAsia="Arial" w:hAnsi="Arial"/>
          <w:bCs/>
          <w:color w:val="000000"/>
        </w:rPr>
        <w:t>In addition to the above, the school will extend protection under this policy to disclosures of serious wrongdoing that do not fall within the above categories but which the school accepts are in the public interest. An employee who makes such a disclosure may not be entitled to the protection of the law under the ERA but the school will approach their disclosure as if it did. This would apply to disclosures about serious misconduct which:</w:t>
      </w:r>
    </w:p>
    <w:p w14:paraId="6D104399" w14:textId="77777777" w:rsidR="00CF0B65" w:rsidRPr="00F17894" w:rsidRDefault="00CF0B65" w:rsidP="00CF0B65">
      <w:pPr>
        <w:pStyle w:val="ListParagraph"/>
        <w:ind w:left="567" w:right="-32"/>
        <w:contextualSpacing/>
        <w:textAlignment w:val="baseline"/>
        <w:rPr>
          <w:rFonts w:ascii="Arial" w:eastAsia="Arial" w:hAnsi="Arial"/>
          <w:bCs/>
          <w:color w:val="000000"/>
        </w:rPr>
      </w:pPr>
    </w:p>
    <w:p w14:paraId="52E21184" w14:textId="77777777" w:rsidR="00CF0B65" w:rsidRDefault="00595842" w:rsidP="00CF0B65">
      <w:pPr>
        <w:pStyle w:val="NoSpacing"/>
        <w:numPr>
          <w:ilvl w:val="0"/>
          <w:numId w:val="13"/>
        </w:numPr>
        <w:rPr>
          <w:rFonts w:eastAsia="Arial"/>
        </w:rPr>
      </w:pPr>
      <w:r>
        <w:rPr>
          <w:rFonts w:eastAsia="Arial"/>
        </w:rPr>
        <w:t>is in breach of professional obligations</w:t>
      </w:r>
    </w:p>
    <w:p w14:paraId="58B12177" w14:textId="65B7AFD9" w:rsidR="00595842" w:rsidRPr="00CF0B65" w:rsidRDefault="00595842" w:rsidP="00CF0B65">
      <w:pPr>
        <w:pStyle w:val="NoSpacing"/>
        <w:numPr>
          <w:ilvl w:val="0"/>
          <w:numId w:val="13"/>
        </w:numPr>
        <w:rPr>
          <w:rFonts w:eastAsia="Arial"/>
        </w:rPr>
      </w:pPr>
      <w:r w:rsidRPr="00CF0B65">
        <w:rPr>
          <w:rFonts w:eastAsia="Arial"/>
        </w:rPr>
        <w:lastRenderedPageBreak/>
        <w:t>amounts to improper or unethical conduct</w:t>
      </w:r>
    </w:p>
    <w:p w14:paraId="1E5DA794" w14:textId="77777777" w:rsidR="00595842" w:rsidRDefault="00595842" w:rsidP="00CF0B65">
      <w:pPr>
        <w:pStyle w:val="NoSpacing"/>
        <w:numPr>
          <w:ilvl w:val="0"/>
          <w:numId w:val="13"/>
        </w:numPr>
        <w:rPr>
          <w:rFonts w:eastAsia="Arial"/>
        </w:rPr>
      </w:pPr>
      <w:r>
        <w:rPr>
          <w:rFonts w:eastAsia="Arial"/>
        </w:rPr>
        <w:t>constitutes bribery, or</w:t>
      </w:r>
    </w:p>
    <w:p w14:paraId="09F287F9" w14:textId="77777777" w:rsidR="00595842" w:rsidRDefault="00595842" w:rsidP="00CF0B65">
      <w:pPr>
        <w:pStyle w:val="NoSpacing"/>
        <w:numPr>
          <w:ilvl w:val="0"/>
          <w:numId w:val="13"/>
        </w:numPr>
        <w:rPr>
          <w:rFonts w:eastAsia="Arial"/>
        </w:rPr>
      </w:pPr>
      <w:r w:rsidRPr="008815D9">
        <w:rPr>
          <w:rFonts w:eastAsia="Arial"/>
        </w:rPr>
        <w:t>concerns child protection or safeguarding</w:t>
      </w:r>
      <w:r>
        <w:rPr>
          <w:rFonts w:eastAsia="Arial"/>
        </w:rPr>
        <w:t xml:space="preserve"> procedures.</w:t>
      </w:r>
    </w:p>
    <w:p w14:paraId="38571F91" w14:textId="77777777" w:rsidR="00595842" w:rsidRDefault="00595842" w:rsidP="00B046A7">
      <w:pPr>
        <w:tabs>
          <w:tab w:val="left" w:pos="576"/>
          <w:tab w:val="left" w:pos="1134"/>
        </w:tabs>
        <w:spacing w:before="3" w:line="270" w:lineRule="exact"/>
        <w:ind w:right="-32"/>
        <w:textAlignment w:val="baseline"/>
        <w:rPr>
          <w:rFonts w:ascii="Arial" w:eastAsia="Arial" w:hAnsi="Arial"/>
          <w:color w:val="000000"/>
        </w:rPr>
      </w:pPr>
    </w:p>
    <w:p w14:paraId="0162DBCA" w14:textId="77777777" w:rsidR="00595842" w:rsidRPr="00F17894" w:rsidRDefault="00595842" w:rsidP="00B046A7">
      <w:pPr>
        <w:pStyle w:val="ListParagraph"/>
        <w:numPr>
          <w:ilvl w:val="1"/>
          <w:numId w:val="7"/>
        </w:numPr>
        <w:ind w:left="567" w:right="-32" w:hanging="567"/>
        <w:contextualSpacing/>
        <w:textAlignment w:val="baseline"/>
        <w:rPr>
          <w:rFonts w:ascii="Arial" w:eastAsia="Arial" w:hAnsi="Arial"/>
          <w:bCs/>
          <w:color w:val="000000"/>
        </w:rPr>
      </w:pPr>
      <w:r w:rsidRPr="00F17894">
        <w:rPr>
          <w:rFonts w:ascii="Arial" w:eastAsia="Arial" w:hAnsi="Arial"/>
          <w:bCs/>
          <w:color w:val="000000"/>
        </w:rPr>
        <w:t>The above list is not exhaustive, but the key requirement is that the worker must reasonably believe that the disclosure is in the public interest.</w:t>
      </w:r>
    </w:p>
    <w:p w14:paraId="48968D41" w14:textId="77777777" w:rsidR="00595842" w:rsidRPr="0078384D" w:rsidRDefault="00595842" w:rsidP="00B046A7">
      <w:pPr>
        <w:pStyle w:val="ListParagraph"/>
        <w:spacing w:before="251" w:line="319" w:lineRule="exact"/>
        <w:ind w:left="567" w:right="-32"/>
        <w:textAlignment w:val="baseline"/>
        <w:rPr>
          <w:rFonts w:ascii="Arial" w:eastAsia="Arial" w:hAnsi="Arial"/>
          <w:bCs/>
          <w:color w:val="000000"/>
        </w:rPr>
      </w:pPr>
    </w:p>
    <w:p w14:paraId="52B5CB48" w14:textId="77777777" w:rsidR="00595842" w:rsidRDefault="00595842" w:rsidP="00B046A7">
      <w:pPr>
        <w:pStyle w:val="ListParagraph"/>
        <w:numPr>
          <w:ilvl w:val="1"/>
          <w:numId w:val="7"/>
        </w:numPr>
        <w:ind w:left="567" w:right="-32" w:hanging="567"/>
        <w:contextualSpacing/>
        <w:textAlignment w:val="baseline"/>
        <w:rPr>
          <w:rFonts w:ascii="Arial" w:eastAsia="Arial" w:hAnsi="Arial"/>
          <w:bCs/>
          <w:color w:val="000000"/>
        </w:rPr>
      </w:pPr>
      <w:r w:rsidRPr="00F17894">
        <w:rPr>
          <w:rFonts w:ascii="Arial" w:eastAsia="Arial" w:hAnsi="Arial"/>
          <w:bCs/>
          <w:color w:val="000000"/>
        </w:rPr>
        <w:t>Examples of wrongdoing specific to schools include:</w:t>
      </w:r>
    </w:p>
    <w:p w14:paraId="71333E07" w14:textId="77777777" w:rsidR="003B7852" w:rsidRDefault="003B7852" w:rsidP="003B7852">
      <w:pPr>
        <w:tabs>
          <w:tab w:val="left" w:pos="1008"/>
        </w:tabs>
        <w:ind w:right="-32"/>
        <w:textAlignment w:val="baseline"/>
        <w:rPr>
          <w:rFonts w:ascii="Arial" w:eastAsia="Arial" w:hAnsi="Arial"/>
          <w:bCs/>
          <w:color w:val="000000"/>
        </w:rPr>
      </w:pPr>
    </w:p>
    <w:p w14:paraId="517FE5B5" w14:textId="77777777" w:rsidR="003B7852" w:rsidRDefault="00595842" w:rsidP="003B7852">
      <w:pPr>
        <w:pStyle w:val="ListParagraph"/>
        <w:numPr>
          <w:ilvl w:val="0"/>
          <w:numId w:val="16"/>
        </w:numPr>
        <w:tabs>
          <w:tab w:val="left" w:pos="1008"/>
        </w:tabs>
        <w:ind w:right="-32"/>
        <w:textAlignment w:val="baseline"/>
        <w:rPr>
          <w:rFonts w:ascii="Arial" w:eastAsia="Arial" w:hAnsi="Arial"/>
          <w:color w:val="000000"/>
        </w:rPr>
      </w:pPr>
      <w:r w:rsidRPr="003B7852">
        <w:rPr>
          <w:rFonts w:ascii="Arial" w:eastAsia="Arial" w:hAnsi="Arial"/>
          <w:color w:val="000000"/>
        </w:rPr>
        <w:t>sexual, physical or emotional abuse or neglect of pupils</w:t>
      </w:r>
    </w:p>
    <w:p w14:paraId="61CC2F49" w14:textId="77777777" w:rsidR="003B7852" w:rsidRDefault="00595842" w:rsidP="003B7852">
      <w:pPr>
        <w:pStyle w:val="ListParagraph"/>
        <w:numPr>
          <w:ilvl w:val="0"/>
          <w:numId w:val="16"/>
        </w:numPr>
        <w:tabs>
          <w:tab w:val="left" w:pos="1008"/>
        </w:tabs>
        <w:ind w:right="-32"/>
        <w:textAlignment w:val="baseline"/>
        <w:rPr>
          <w:rFonts w:ascii="Arial" w:eastAsia="Arial" w:hAnsi="Arial"/>
          <w:color w:val="000000"/>
        </w:rPr>
      </w:pPr>
      <w:r w:rsidRPr="003B7852">
        <w:rPr>
          <w:rFonts w:ascii="Arial" w:eastAsia="Arial" w:hAnsi="Arial"/>
          <w:color w:val="000000"/>
        </w:rPr>
        <w:t>sexual, physical or emotional abuse of members of staff</w:t>
      </w:r>
    </w:p>
    <w:p w14:paraId="413551F7" w14:textId="77777777" w:rsidR="003B7852" w:rsidRDefault="00595842" w:rsidP="003B7852">
      <w:pPr>
        <w:pStyle w:val="ListParagraph"/>
        <w:numPr>
          <w:ilvl w:val="0"/>
          <w:numId w:val="16"/>
        </w:numPr>
        <w:tabs>
          <w:tab w:val="left" w:pos="1008"/>
        </w:tabs>
        <w:ind w:right="-32"/>
        <w:textAlignment w:val="baseline"/>
        <w:rPr>
          <w:rFonts w:ascii="Arial" w:eastAsia="Arial" w:hAnsi="Arial"/>
          <w:color w:val="000000"/>
        </w:rPr>
      </w:pPr>
      <w:r w:rsidRPr="003B7852">
        <w:rPr>
          <w:rFonts w:ascii="Arial" w:eastAsia="Arial" w:hAnsi="Arial"/>
          <w:color w:val="000000"/>
        </w:rPr>
        <w:t>loss of income to the school due to criminal activity such as fraud or any other breach of a legal obligation</w:t>
      </w:r>
    </w:p>
    <w:p w14:paraId="7B269C0A" w14:textId="77777777" w:rsidR="003B7852" w:rsidRDefault="00595842" w:rsidP="003B7852">
      <w:pPr>
        <w:pStyle w:val="ListParagraph"/>
        <w:numPr>
          <w:ilvl w:val="0"/>
          <w:numId w:val="16"/>
        </w:numPr>
        <w:tabs>
          <w:tab w:val="left" w:pos="1008"/>
        </w:tabs>
        <w:ind w:right="-32"/>
        <w:textAlignment w:val="baseline"/>
        <w:rPr>
          <w:rFonts w:ascii="Arial" w:eastAsia="Arial" w:hAnsi="Arial"/>
          <w:color w:val="000000"/>
        </w:rPr>
      </w:pPr>
      <w:r w:rsidRPr="003B7852">
        <w:rPr>
          <w:rFonts w:ascii="Arial" w:eastAsia="Arial" w:hAnsi="Arial"/>
          <w:color w:val="000000"/>
        </w:rPr>
        <w:t>abuse of power or the use of school powers and authority for any unauthorised or ulterior purpose</w:t>
      </w:r>
    </w:p>
    <w:p w14:paraId="6C7A1DBA" w14:textId="40BBAE9D" w:rsidR="00595842" w:rsidRPr="003B7852" w:rsidRDefault="00595842" w:rsidP="003B7852">
      <w:pPr>
        <w:pStyle w:val="ListParagraph"/>
        <w:numPr>
          <w:ilvl w:val="0"/>
          <w:numId w:val="16"/>
        </w:numPr>
        <w:tabs>
          <w:tab w:val="left" w:pos="1008"/>
        </w:tabs>
        <w:ind w:right="-32"/>
        <w:textAlignment w:val="baseline"/>
        <w:rPr>
          <w:rFonts w:ascii="Arial" w:eastAsia="Arial" w:hAnsi="Arial"/>
          <w:color w:val="000000"/>
        </w:rPr>
      </w:pPr>
      <w:r w:rsidRPr="003B7852">
        <w:rPr>
          <w:rFonts w:ascii="Arial" w:eastAsia="Arial" w:hAnsi="Arial"/>
          <w:color w:val="000000"/>
        </w:rPr>
        <w:t>discrimination in employment or in the provision of education.</w:t>
      </w:r>
    </w:p>
    <w:p w14:paraId="23D3572B" w14:textId="77777777" w:rsidR="00595842" w:rsidRPr="00013980" w:rsidRDefault="00595842" w:rsidP="00B046A7">
      <w:pPr>
        <w:tabs>
          <w:tab w:val="left" w:pos="1134"/>
        </w:tabs>
        <w:spacing w:before="3" w:line="270" w:lineRule="exact"/>
        <w:ind w:left="1088" w:right="-32"/>
        <w:textAlignment w:val="baseline"/>
        <w:rPr>
          <w:rFonts w:ascii="Arial" w:eastAsia="Arial" w:hAnsi="Arial"/>
          <w:color w:val="000000"/>
        </w:rPr>
      </w:pPr>
    </w:p>
    <w:p w14:paraId="1C4436B9" w14:textId="105F8D39" w:rsidR="003B7852" w:rsidRPr="00E86387" w:rsidRDefault="00595842" w:rsidP="00E86387">
      <w:pPr>
        <w:pStyle w:val="Heading1"/>
        <w:numPr>
          <w:ilvl w:val="0"/>
          <w:numId w:val="22"/>
        </w:numPr>
        <w:rPr>
          <w:rFonts w:eastAsia="Arial"/>
          <w:b/>
          <w:bCs/>
          <w:sz w:val="28"/>
          <w:szCs w:val="28"/>
        </w:rPr>
      </w:pPr>
      <w:bookmarkStart w:id="3" w:name="_Toc225931746"/>
      <w:r w:rsidRPr="00A92C36">
        <w:rPr>
          <w:rFonts w:eastAsia="Arial"/>
          <w:b/>
          <w:bCs/>
          <w:sz w:val="28"/>
          <w:szCs w:val="28"/>
        </w:rPr>
        <w:t>How to raise a concern</w:t>
      </w:r>
      <w:bookmarkEnd w:id="3"/>
    </w:p>
    <w:p w14:paraId="7C86A12F" w14:textId="77777777" w:rsidR="00E86387" w:rsidRPr="00E86387" w:rsidRDefault="00E86387" w:rsidP="00E86387">
      <w:pPr>
        <w:pStyle w:val="ListParagraph"/>
        <w:numPr>
          <w:ilvl w:val="0"/>
          <w:numId w:val="7"/>
        </w:numPr>
        <w:ind w:right="-32"/>
        <w:contextualSpacing/>
        <w:textAlignment w:val="baseline"/>
        <w:rPr>
          <w:rFonts w:ascii="Arial" w:eastAsia="Arial" w:hAnsi="Arial"/>
          <w:bCs/>
          <w:vanish/>
          <w:color w:val="000000"/>
        </w:rPr>
      </w:pPr>
    </w:p>
    <w:p w14:paraId="07FBDBFF" w14:textId="77777777" w:rsidR="005D1DEA" w:rsidRDefault="00595842" w:rsidP="005D1DEA">
      <w:pPr>
        <w:pStyle w:val="ListParagraph"/>
        <w:numPr>
          <w:ilvl w:val="1"/>
          <w:numId w:val="7"/>
        </w:numPr>
        <w:ind w:left="432" w:right="-32"/>
        <w:contextualSpacing/>
        <w:textAlignment w:val="baseline"/>
        <w:rPr>
          <w:rFonts w:ascii="Arial" w:eastAsia="Arial" w:hAnsi="Arial"/>
          <w:bCs/>
          <w:color w:val="000000"/>
        </w:rPr>
      </w:pPr>
      <w:r w:rsidRPr="00F17894">
        <w:rPr>
          <w:rFonts w:ascii="Arial" w:eastAsia="Arial" w:hAnsi="Arial"/>
          <w:bCs/>
          <w:color w:val="000000"/>
        </w:rPr>
        <w:t>You should normally raise concerns with your immediate manager or their line manager. Concerns about the Headteacher/Principal should be raised with the Chair of Governors. Concerns about the Governing Body or Senior Management of the school where it would be unreasonable to raise these concerns within the school can, where Warwickshire County Council is the employer, be raised with the Director of Education Services or the Director of Children and Families Service.</w:t>
      </w:r>
    </w:p>
    <w:p w14:paraId="27D966C4" w14:textId="77777777" w:rsidR="005D1DEA" w:rsidRDefault="005D1DEA" w:rsidP="005D1DEA">
      <w:pPr>
        <w:pStyle w:val="ListParagraph"/>
        <w:ind w:left="432" w:right="-32"/>
        <w:contextualSpacing/>
        <w:textAlignment w:val="baseline"/>
        <w:rPr>
          <w:rFonts w:ascii="Arial" w:eastAsia="Arial" w:hAnsi="Arial"/>
          <w:bCs/>
          <w:color w:val="000000"/>
        </w:rPr>
      </w:pPr>
    </w:p>
    <w:p w14:paraId="2C46C514" w14:textId="4BCEA706" w:rsidR="00595842" w:rsidRPr="005D1DEA" w:rsidRDefault="00595842" w:rsidP="005D1DEA">
      <w:pPr>
        <w:pStyle w:val="ListParagraph"/>
        <w:numPr>
          <w:ilvl w:val="1"/>
          <w:numId w:val="7"/>
        </w:numPr>
        <w:ind w:left="432" w:right="-32"/>
        <w:contextualSpacing/>
        <w:textAlignment w:val="baseline"/>
        <w:rPr>
          <w:rFonts w:ascii="Arial" w:eastAsia="Arial" w:hAnsi="Arial"/>
          <w:bCs/>
          <w:color w:val="000000"/>
        </w:rPr>
      </w:pPr>
      <w:r w:rsidRPr="005D1DEA">
        <w:rPr>
          <w:rFonts w:ascii="Arial" w:eastAsia="Arial" w:hAnsi="Arial"/>
          <w:bCs/>
          <w:color w:val="000000"/>
        </w:rPr>
        <w:t xml:space="preserve">Concerns relating to child protection or safeguarding should be raised with the </w:t>
      </w:r>
      <w:r w:rsidRPr="00AC75CA">
        <w:rPr>
          <w:rFonts w:ascii="Arial" w:eastAsia="Arial" w:hAnsi="Arial"/>
          <w:bCs/>
          <w:color w:val="000000"/>
        </w:rPr>
        <w:t xml:space="preserve">Headteacher in accordance with </w:t>
      </w:r>
      <w:r w:rsidR="00CA6753">
        <w:rPr>
          <w:rFonts w:ascii="Arial" w:eastAsia="Arial" w:hAnsi="Arial"/>
          <w:bCs/>
          <w:color w:val="000000"/>
        </w:rPr>
        <w:t>Stratford Rural School</w:t>
      </w:r>
      <w:r w:rsidR="00AC75CA" w:rsidRPr="00AC75CA">
        <w:rPr>
          <w:rFonts w:ascii="Arial" w:eastAsia="Arial" w:hAnsi="Arial"/>
          <w:bCs/>
          <w:color w:val="000000"/>
        </w:rPr>
        <w:t xml:space="preserve"> Safeguarding Policy and </w:t>
      </w:r>
      <w:r w:rsidRPr="00AC75CA">
        <w:rPr>
          <w:rFonts w:ascii="Arial" w:eastAsia="Arial" w:hAnsi="Arial"/>
          <w:bCs/>
          <w:color w:val="000000"/>
        </w:rPr>
        <w:t xml:space="preserve"> </w:t>
      </w:r>
      <w:hyperlink r:id="rId14" w:history="1">
        <w:r w:rsidRPr="00AC75CA">
          <w:rPr>
            <w:rStyle w:val="Hyperlink"/>
            <w:rFonts w:ascii="Arial" w:eastAsia="Arial" w:hAnsi="Arial"/>
            <w:bCs/>
          </w:rPr>
          <w:t>Safeguarding in Warwickshire</w:t>
        </w:r>
      </w:hyperlink>
      <w:r w:rsidRPr="00AC75CA">
        <w:rPr>
          <w:rFonts w:ascii="Arial" w:eastAsia="Arial" w:hAnsi="Arial"/>
          <w:bCs/>
          <w:color w:val="000000"/>
        </w:rPr>
        <w:t xml:space="preserve"> ]. The Headteache</w:t>
      </w:r>
      <w:r w:rsidR="00CA6753">
        <w:rPr>
          <w:rFonts w:ascii="Arial" w:eastAsia="Arial" w:hAnsi="Arial"/>
          <w:bCs/>
          <w:color w:val="000000"/>
        </w:rPr>
        <w:t>r</w:t>
      </w:r>
      <w:r w:rsidRPr="005D1DEA">
        <w:rPr>
          <w:rFonts w:ascii="Arial" w:eastAsia="Arial" w:hAnsi="Arial"/>
          <w:bCs/>
          <w:color w:val="000000"/>
        </w:rPr>
        <w:t xml:space="preserve"> should report allegations that meet the below criteria to the Designated Officer in the Local Authority (also known as the (LADO):</w:t>
      </w:r>
    </w:p>
    <w:p w14:paraId="32035FB1" w14:textId="77777777" w:rsidR="00595842" w:rsidRPr="009D622F" w:rsidRDefault="00595842" w:rsidP="00B046A7">
      <w:pPr>
        <w:ind w:right="-32"/>
        <w:textAlignment w:val="baseline"/>
        <w:rPr>
          <w:rFonts w:ascii="Arial" w:eastAsia="Arial" w:hAnsi="Arial"/>
          <w:bCs/>
          <w:color w:val="000000"/>
        </w:rPr>
      </w:pPr>
    </w:p>
    <w:p w14:paraId="70C24C45" w14:textId="7A64936E" w:rsidR="00595842" w:rsidRPr="003B7852" w:rsidRDefault="00595842" w:rsidP="003B7852">
      <w:pPr>
        <w:pStyle w:val="ListParagraph"/>
        <w:numPr>
          <w:ilvl w:val="0"/>
          <w:numId w:val="16"/>
        </w:numPr>
        <w:tabs>
          <w:tab w:val="left" w:pos="1008"/>
        </w:tabs>
        <w:ind w:right="-32"/>
        <w:textAlignment w:val="baseline"/>
        <w:rPr>
          <w:rFonts w:ascii="Arial" w:eastAsia="Arial" w:hAnsi="Arial"/>
          <w:color w:val="000000"/>
        </w:rPr>
      </w:pPr>
      <w:r>
        <w:rPr>
          <w:rFonts w:ascii="Arial" w:eastAsia="Arial" w:hAnsi="Arial"/>
          <w:color w:val="000000"/>
        </w:rPr>
        <w:t xml:space="preserve">behaving in a way that has </w:t>
      </w:r>
      <w:r w:rsidRPr="00CC6B9B">
        <w:rPr>
          <w:rFonts w:ascii="Arial" w:eastAsia="Arial" w:hAnsi="Arial"/>
          <w:color w:val="000000"/>
        </w:rPr>
        <w:t>harmed</w:t>
      </w:r>
      <w:r>
        <w:rPr>
          <w:rFonts w:ascii="Arial" w:eastAsia="Arial" w:hAnsi="Arial"/>
          <w:color w:val="000000"/>
        </w:rPr>
        <w:t xml:space="preserve">, </w:t>
      </w:r>
      <w:r w:rsidRPr="00CC6B9B">
        <w:rPr>
          <w:rFonts w:ascii="Arial" w:eastAsia="Arial" w:hAnsi="Arial"/>
          <w:color w:val="000000"/>
        </w:rPr>
        <w:t>or may have harmed</w:t>
      </w:r>
      <w:r>
        <w:rPr>
          <w:rFonts w:ascii="Arial" w:eastAsia="Arial" w:hAnsi="Arial"/>
          <w:color w:val="000000"/>
        </w:rPr>
        <w:t>,</w:t>
      </w:r>
      <w:r w:rsidRPr="00CC6B9B">
        <w:rPr>
          <w:rFonts w:ascii="Arial" w:eastAsia="Arial" w:hAnsi="Arial"/>
          <w:color w:val="000000"/>
        </w:rPr>
        <w:t xml:space="preserve"> a child</w:t>
      </w:r>
    </w:p>
    <w:p w14:paraId="4B91B095" w14:textId="77777777" w:rsidR="003B7852" w:rsidRDefault="00595842" w:rsidP="003B7852">
      <w:pPr>
        <w:pStyle w:val="ListParagraph"/>
        <w:numPr>
          <w:ilvl w:val="0"/>
          <w:numId w:val="16"/>
        </w:numPr>
        <w:tabs>
          <w:tab w:val="left" w:pos="1008"/>
        </w:tabs>
        <w:ind w:right="-32"/>
        <w:textAlignment w:val="baseline"/>
        <w:rPr>
          <w:rFonts w:ascii="Arial" w:eastAsia="Arial" w:hAnsi="Arial"/>
          <w:color w:val="000000"/>
        </w:rPr>
      </w:pPr>
      <w:r>
        <w:rPr>
          <w:rFonts w:ascii="Arial" w:eastAsia="Arial" w:hAnsi="Arial"/>
          <w:color w:val="000000"/>
        </w:rPr>
        <w:t>potentially committing a criminal offence against, or related to, a child</w:t>
      </w:r>
    </w:p>
    <w:p w14:paraId="1267694E" w14:textId="35384A93" w:rsidR="00595842" w:rsidRPr="003B7852" w:rsidRDefault="00595842" w:rsidP="003B7852">
      <w:pPr>
        <w:pStyle w:val="ListParagraph"/>
        <w:numPr>
          <w:ilvl w:val="0"/>
          <w:numId w:val="16"/>
        </w:numPr>
        <w:tabs>
          <w:tab w:val="left" w:pos="1008"/>
        </w:tabs>
        <w:ind w:right="-32"/>
        <w:textAlignment w:val="baseline"/>
        <w:rPr>
          <w:rFonts w:ascii="Arial" w:eastAsia="Arial" w:hAnsi="Arial"/>
          <w:color w:val="000000"/>
        </w:rPr>
      </w:pPr>
      <w:r w:rsidRPr="003B7852">
        <w:rPr>
          <w:rFonts w:ascii="Arial" w:eastAsia="Arial" w:hAnsi="Arial"/>
          <w:color w:val="000000"/>
        </w:rPr>
        <w:t>behaving towards a child or children in a way that indicates a person may pose a risk of harm to children, or</w:t>
      </w:r>
    </w:p>
    <w:p w14:paraId="243FA284" w14:textId="77777777" w:rsidR="00595842" w:rsidRDefault="00595842" w:rsidP="003B7852">
      <w:pPr>
        <w:pStyle w:val="ListParagraph"/>
        <w:numPr>
          <w:ilvl w:val="0"/>
          <w:numId w:val="16"/>
        </w:numPr>
        <w:tabs>
          <w:tab w:val="left" w:pos="1008"/>
        </w:tabs>
        <w:ind w:right="-32"/>
        <w:textAlignment w:val="baseline"/>
        <w:rPr>
          <w:rFonts w:ascii="Arial" w:eastAsia="Arial" w:hAnsi="Arial"/>
          <w:color w:val="000000"/>
        </w:rPr>
      </w:pPr>
      <w:r w:rsidRPr="00F830AC">
        <w:rPr>
          <w:rFonts w:ascii="Arial" w:eastAsia="Arial" w:hAnsi="Arial"/>
          <w:color w:val="000000"/>
        </w:rPr>
        <w:t>behavi</w:t>
      </w:r>
      <w:r>
        <w:rPr>
          <w:rFonts w:ascii="Arial" w:eastAsia="Arial" w:hAnsi="Arial"/>
          <w:color w:val="000000"/>
        </w:rPr>
        <w:t>ng</w:t>
      </w:r>
      <w:r w:rsidRPr="00F830AC">
        <w:rPr>
          <w:rFonts w:ascii="Arial" w:eastAsia="Arial" w:hAnsi="Arial"/>
          <w:color w:val="000000"/>
        </w:rPr>
        <w:t xml:space="preserve"> in a way that indicates </w:t>
      </w:r>
      <w:r>
        <w:rPr>
          <w:rFonts w:ascii="Arial" w:eastAsia="Arial" w:hAnsi="Arial"/>
          <w:color w:val="000000"/>
        </w:rPr>
        <w:t>a person may not be suitable to work with children.</w:t>
      </w:r>
    </w:p>
    <w:p w14:paraId="384A58E0" w14:textId="77777777" w:rsidR="00595842" w:rsidRPr="009D622F" w:rsidRDefault="00595842" w:rsidP="00B046A7">
      <w:pPr>
        <w:tabs>
          <w:tab w:val="left" w:pos="360"/>
          <w:tab w:val="left" w:pos="1008"/>
        </w:tabs>
        <w:ind w:right="-32"/>
        <w:textAlignment w:val="baseline"/>
        <w:rPr>
          <w:rFonts w:ascii="Arial" w:eastAsia="Arial" w:hAnsi="Arial"/>
          <w:color w:val="000000"/>
        </w:rPr>
      </w:pPr>
    </w:p>
    <w:p w14:paraId="1CFCDD37" w14:textId="7EBD1B29" w:rsidR="00595842" w:rsidRDefault="00595842" w:rsidP="003B7852">
      <w:pPr>
        <w:pStyle w:val="ListParagraph"/>
        <w:numPr>
          <w:ilvl w:val="1"/>
          <w:numId w:val="7"/>
        </w:numPr>
        <w:ind w:left="567" w:right="-32" w:hanging="567"/>
        <w:contextualSpacing/>
        <w:textAlignment w:val="baseline"/>
        <w:rPr>
          <w:rFonts w:ascii="Arial" w:eastAsia="Arial" w:hAnsi="Arial"/>
          <w:bCs/>
          <w:color w:val="000000"/>
        </w:rPr>
      </w:pPr>
      <w:r w:rsidRPr="00F17894">
        <w:rPr>
          <w:rFonts w:ascii="Arial" w:eastAsia="Arial" w:hAnsi="Arial"/>
          <w:bCs/>
          <w:color w:val="000000"/>
        </w:rPr>
        <w:t>You may choose to raise the concern in writing and should use the Yellow Form for concerns about child protection and safeguarding.</w:t>
      </w:r>
      <w:r>
        <w:rPr>
          <w:rFonts w:ascii="Arial" w:eastAsia="Arial" w:hAnsi="Arial"/>
          <w:bCs/>
          <w:color w:val="000000"/>
        </w:rPr>
        <w:t xml:space="preserve"> Referrals to LADO should be made using a </w:t>
      </w:r>
      <w:hyperlink r:id="rId15" w:history="1">
        <w:r w:rsidRPr="00E60927">
          <w:rPr>
            <w:rStyle w:val="Hyperlink"/>
            <w:rFonts w:ascii="Arial" w:eastAsia="Arial" w:hAnsi="Arial"/>
            <w:bCs/>
          </w:rPr>
          <w:t>MARF Position of Trust Referral form</w:t>
        </w:r>
      </w:hyperlink>
      <w:r>
        <w:rPr>
          <w:rFonts w:ascii="Arial" w:eastAsia="Arial" w:hAnsi="Arial"/>
          <w:bCs/>
          <w:color w:val="000000"/>
        </w:rPr>
        <w:t xml:space="preserve">. </w:t>
      </w:r>
      <w:r w:rsidRPr="00F17894">
        <w:rPr>
          <w:rFonts w:ascii="Arial" w:eastAsia="Arial" w:hAnsi="Arial"/>
          <w:bCs/>
          <w:color w:val="000000"/>
        </w:rPr>
        <w:t>It may be helpful to all concerned if an initial and informal discussion can take place in the first instance. This depends, however, on the seriousness and sensitivity of the issues involved and who is thought to be involved in the wrongdoing.</w:t>
      </w:r>
    </w:p>
    <w:p w14:paraId="2227ADD0" w14:textId="77777777" w:rsidR="003B7852" w:rsidRPr="003B7852" w:rsidRDefault="003B7852" w:rsidP="003B7852">
      <w:pPr>
        <w:pStyle w:val="ListParagraph"/>
        <w:ind w:left="567" w:right="-32"/>
        <w:contextualSpacing/>
        <w:textAlignment w:val="baseline"/>
        <w:rPr>
          <w:rFonts w:ascii="Arial" w:eastAsia="Arial" w:hAnsi="Arial"/>
          <w:bCs/>
          <w:color w:val="000000"/>
        </w:rPr>
      </w:pPr>
    </w:p>
    <w:p w14:paraId="4F9A76EC" w14:textId="17FD5917" w:rsidR="003B7852" w:rsidRPr="003B7852" w:rsidRDefault="00595842" w:rsidP="003B7852">
      <w:pPr>
        <w:pStyle w:val="ListParagraph"/>
        <w:numPr>
          <w:ilvl w:val="1"/>
          <w:numId w:val="7"/>
        </w:numPr>
        <w:ind w:left="567" w:right="-32" w:hanging="567"/>
        <w:contextualSpacing/>
        <w:textAlignment w:val="baseline"/>
        <w:rPr>
          <w:rFonts w:ascii="Arial" w:eastAsia="Arial" w:hAnsi="Arial"/>
          <w:bCs/>
          <w:color w:val="000000"/>
        </w:rPr>
      </w:pPr>
      <w:r w:rsidRPr="00F17894">
        <w:rPr>
          <w:rFonts w:ascii="Arial" w:eastAsia="Arial" w:hAnsi="Arial"/>
          <w:bCs/>
          <w:color w:val="000000"/>
        </w:rPr>
        <w:t xml:space="preserve">Once initial concerns have been raised, it will be important to put these into writing. You will be invited to set out the background and history of the concern, </w:t>
      </w:r>
      <w:r w:rsidRPr="00F17894">
        <w:rPr>
          <w:rFonts w:ascii="Arial" w:eastAsia="Arial" w:hAnsi="Arial"/>
          <w:bCs/>
          <w:color w:val="000000"/>
        </w:rPr>
        <w:lastRenderedPageBreak/>
        <w:t>giving names, dates, and places where possible, and the reason why you are particularly concerned about the situation</w:t>
      </w:r>
    </w:p>
    <w:p w14:paraId="173E644C" w14:textId="77777777" w:rsidR="003B7852" w:rsidRPr="003B7852" w:rsidRDefault="003B7852" w:rsidP="003B7852">
      <w:pPr>
        <w:pStyle w:val="ListParagraph"/>
        <w:ind w:left="567" w:right="-32"/>
        <w:contextualSpacing/>
        <w:textAlignment w:val="baseline"/>
        <w:rPr>
          <w:rFonts w:ascii="Arial" w:eastAsia="Arial" w:hAnsi="Arial"/>
          <w:bCs/>
          <w:color w:val="000000"/>
        </w:rPr>
      </w:pPr>
    </w:p>
    <w:p w14:paraId="68DCE598" w14:textId="59A32480" w:rsidR="003B7852" w:rsidRPr="003B7852" w:rsidRDefault="00595842" w:rsidP="003B7852">
      <w:pPr>
        <w:pStyle w:val="ListParagraph"/>
        <w:numPr>
          <w:ilvl w:val="1"/>
          <w:numId w:val="7"/>
        </w:numPr>
        <w:ind w:left="567" w:right="-32" w:hanging="567"/>
        <w:contextualSpacing/>
        <w:textAlignment w:val="baseline"/>
        <w:rPr>
          <w:rFonts w:ascii="Arial" w:eastAsia="Arial" w:hAnsi="Arial"/>
          <w:bCs/>
          <w:color w:val="000000"/>
        </w:rPr>
      </w:pPr>
      <w:r w:rsidRPr="00F17894">
        <w:rPr>
          <w:rFonts w:ascii="Arial" w:eastAsia="Arial" w:hAnsi="Arial"/>
          <w:bCs/>
          <w:color w:val="000000"/>
        </w:rPr>
        <w:t>The earlier you raise the concern</w:t>
      </w:r>
      <w:r>
        <w:rPr>
          <w:rFonts w:ascii="Arial" w:eastAsia="Arial" w:hAnsi="Arial"/>
          <w:bCs/>
          <w:color w:val="000000"/>
        </w:rPr>
        <w:t>,</w:t>
      </w:r>
      <w:r w:rsidRPr="00F17894">
        <w:rPr>
          <w:rFonts w:ascii="Arial" w:eastAsia="Arial" w:hAnsi="Arial"/>
          <w:bCs/>
          <w:color w:val="000000"/>
        </w:rPr>
        <w:t xml:space="preserve"> the easier it is to take action</w:t>
      </w:r>
      <w:r w:rsidR="003B7852">
        <w:rPr>
          <w:rFonts w:ascii="Arial" w:eastAsia="Arial" w:hAnsi="Arial"/>
          <w:bCs/>
          <w:color w:val="000000"/>
        </w:rPr>
        <w:t>.</w:t>
      </w:r>
    </w:p>
    <w:p w14:paraId="3B814265" w14:textId="77777777" w:rsidR="003B7852" w:rsidRPr="003B7852" w:rsidRDefault="003B7852" w:rsidP="003B7852">
      <w:pPr>
        <w:pStyle w:val="ListParagraph"/>
        <w:ind w:left="567" w:right="-32"/>
        <w:contextualSpacing/>
        <w:textAlignment w:val="baseline"/>
        <w:rPr>
          <w:rFonts w:ascii="Arial" w:eastAsia="Arial" w:hAnsi="Arial"/>
          <w:bCs/>
          <w:color w:val="000000"/>
        </w:rPr>
      </w:pPr>
    </w:p>
    <w:p w14:paraId="44DC54A1" w14:textId="45696767" w:rsidR="003B7852" w:rsidRPr="003B7852" w:rsidRDefault="00595842" w:rsidP="003B7852">
      <w:pPr>
        <w:pStyle w:val="ListParagraph"/>
        <w:numPr>
          <w:ilvl w:val="1"/>
          <w:numId w:val="7"/>
        </w:numPr>
        <w:ind w:left="567" w:right="-32" w:hanging="567"/>
        <w:contextualSpacing/>
        <w:textAlignment w:val="baseline"/>
        <w:rPr>
          <w:rFonts w:ascii="Arial" w:eastAsia="Arial" w:hAnsi="Arial"/>
          <w:bCs/>
          <w:color w:val="000000"/>
        </w:rPr>
      </w:pPr>
      <w:r w:rsidRPr="00F17894">
        <w:rPr>
          <w:rFonts w:ascii="Arial" w:eastAsia="Arial" w:hAnsi="Arial"/>
          <w:bCs/>
          <w:color w:val="000000"/>
        </w:rPr>
        <w:t>Although you are not expected to prove the truth of an allegation, you will need to give sufficient detail to show there are grounds for your concern.</w:t>
      </w:r>
    </w:p>
    <w:p w14:paraId="6282895B" w14:textId="77777777" w:rsidR="003B7852" w:rsidRPr="003B7852" w:rsidRDefault="003B7852" w:rsidP="003B7852">
      <w:pPr>
        <w:pStyle w:val="ListParagraph"/>
        <w:ind w:left="567" w:right="-32"/>
        <w:contextualSpacing/>
        <w:textAlignment w:val="baseline"/>
        <w:rPr>
          <w:rFonts w:ascii="Arial" w:eastAsia="Arial" w:hAnsi="Arial"/>
          <w:bCs/>
          <w:color w:val="000000"/>
        </w:rPr>
      </w:pPr>
    </w:p>
    <w:p w14:paraId="7ADC1941" w14:textId="77777777" w:rsidR="00595842" w:rsidRDefault="00595842" w:rsidP="00B046A7">
      <w:pPr>
        <w:pStyle w:val="ListParagraph"/>
        <w:numPr>
          <w:ilvl w:val="1"/>
          <w:numId w:val="7"/>
        </w:numPr>
        <w:ind w:left="567" w:right="-32" w:hanging="567"/>
        <w:contextualSpacing/>
        <w:textAlignment w:val="baseline"/>
        <w:rPr>
          <w:rFonts w:ascii="Arial" w:eastAsia="Arial" w:hAnsi="Arial"/>
          <w:bCs/>
          <w:color w:val="000000"/>
        </w:rPr>
      </w:pPr>
      <w:r w:rsidRPr="00F17894">
        <w:rPr>
          <w:rFonts w:ascii="Arial" w:eastAsia="Arial" w:hAnsi="Arial"/>
          <w:bCs/>
          <w:color w:val="000000"/>
        </w:rPr>
        <w:t>You can get advice and guidance in confidence on how matters of concern may be pursued from:</w:t>
      </w:r>
    </w:p>
    <w:p w14:paraId="68C1BD3C" w14:textId="77777777" w:rsidR="00595842" w:rsidRPr="000F5E83" w:rsidRDefault="00595842" w:rsidP="00B046A7">
      <w:pPr>
        <w:ind w:right="-32"/>
        <w:textAlignment w:val="baseline"/>
        <w:rPr>
          <w:rFonts w:ascii="Arial" w:eastAsia="Arial" w:hAnsi="Arial"/>
          <w:bCs/>
          <w:color w:val="000000"/>
        </w:rPr>
      </w:pPr>
    </w:p>
    <w:p w14:paraId="6B8592EB" w14:textId="77777777" w:rsidR="00595842" w:rsidRPr="003B7852" w:rsidRDefault="00595842" w:rsidP="003B7852">
      <w:pPr>
        <w:pStyle w:val="ListParagraph"/>
        <w:numPr>
          <w:ilvl w:val="0"/>
          <w:numId w:val="17"/>
        </w:numPr>
        <w:tabs>
          <w:tab w:val="left" w:pos="1008"/>
        </w:tabs>
        <w:ind w:right="-32"/>
        <w:textAlignment w:val="baseline"/>
        <w:rPr>
          <w:rFonts w:ascii="Arial" w:eastAsia="Arial" w:hAnsi="Arial"/>
          <w:color w:val="000000"/>
        </w:rPr>
      </w:pPr>
      <w:r w:rsidRPr="003B7852">
        <w:rPr>
          <w:rFonts w:ascii="Arial" w:eastAsia="Arial" w:hAnsi="Arial"/>
          <w:color w:val="000000"/>
        </w:rPr>
        <w:t xml:space="preserve">Protect, which is an independent charity which aims to stop harm by encouraging safe whistleblowing and offers a confidential helpline on 020 3117 2520. Visit </w:t>
      </w:r>
      <w:hyperlink r:id="rId16" w:history="1">
        <w:r w:rsidRPr="003B7852">
          <w:rPr>
            <w:rStyle w:val="Hyperlink"/>
            <w:rFonts w:ascii="Arial" w:eastAsia="Arial" w:hAnsi="Arial"/>
          </w:rPr>
          <w:t>www.protect-advice.org.uk</w:t>
        </w:r>
      </w:hyperlink>
      <w:r w:rsidRPr="003B7852">
        <w:rPr>
          <w:rFonts w:ascii="Arial" w:eastAsia="Arial" w:hAnsi="Arial"/>
          <w:color w:val="000000"/>
        </w:rPr>
        <w:t>.</w:t>
      </w:r>
    </w:p>
    <w:p w14:paraId="7E621F54" w14:textId="77777777" w:rsidR="00595842" w:rsidRDefault="00595842" w:rsidP="00B046A7">
      <w:pPr>
        <w:tabs>
          <w:tab w:val="left" w:pos="360"/>
          <w:tab w:val="left" w:pos="1008"/>
        </w:tabs>
        <w:ind w:right="-32"/>
        <w:textAlignment w:val="baseline"/>
        <w:rPr>
          <w:rFonts w:ascii="Arial" w:eastAsia="Arial" w:hAnsi="Arial"/>
          <w:color w:val="000000"/>
        </w:rPr>
      </w:pPr>
    </w:p>
    <w:p w14:paraId="0B634814" w14:textId="1EC6B2FC" w:rsidR="00595842" w:rsidRPr="00E44BE7" w:rsidRDefault="00595842" w:rsidP="00582F31">
      <w:pPr>
        <w:pStyle w:val="ListParagraph"/>
        <w:numPr>
          <w:ilvl w:val="1"/>
          <w:numId w:val="7"/>
        </w:numPr>
        <w:ind w:left="567" w:right="-32" w:hanging="567"/>
        <w:contextualSpacing/>
        <w:textAlignment w:val="baseline"/>
        <w:rPr>
          <w:rFonts w:ascii="Arial" w:eastAsia="Arial" w:hAnsi="Arial"/>
          <w:bCs/>
          <w:color w:val="000000"/>
        </w:rPr>
      </w:pPr>
      <w:r w:rsidRPr="00F17894">
        <w:rPr>
          <w:rFonts w:ascii="Arial" w:eastAsia="Arial" w:hAnsi="Arial"/>
          <w:bCs/>
          <w:color w:val="000000"/>
        </w:rPr>
        <w:t xml:space="preserve">The school understands that raising potential whistleblowing issues may be difficult and support is available through </w:t>
      </w:r>
      <w:r w:rsidR="00AC75CA" w:rsidRPr="00E44BE7">
        <w:rPr>
          <w:rFonts w:ascii="Arial" w:eastAsia="Arial" w:hAnsi="Arial"/>
          <w:bCs/>
          <w:color w:val="000000"/>
        </w:rPr>
        <w:t xml:space="preserve">Warwickshire County Council’s Employee </w:t>
      </w:r>
      <w:proofErr w:type="spellStart"/>
      <w:r w:rsidR="00AC75CA" w:rsidRPr="00E44BE7">
        <w:rPr>
          <w:rFonts w:ascii="Arial" w:eastAsia="Arial" w:hAnsi="Arial"/>
          <w:bCs/>
          <w:color w:val="000000"/>
        </w:rPr>
        <w:t>Assitance</w:t>
      </w:r>
      <w:proofErr w:type="spellEnd"/>
      <w:r w:rsidR="00AC75CA" w:rsidRPr="00E44BE7">
        <w:rPr>
          <w:rFonts w:ascii="Arial" w:eastAsia="Arial" w:hAnsi="Arial"/>
          <w:bCs/>
          <w:color w:val="000000"/>
        </w:rPr>
        <w:t xml:space="preserve"> Programme.</w:t>
      </w:r>
    </w:p>
    <w:p w14:paraId="3B351B7B" w14:textId="77777777" w:rsidR="00582F31" w:rsidRPr="00582F31" w:rsidRDefault="00582F31" w:rsidP="00582F31">
      <w:pPr>
        <w:pStyle w:val="ListParagraph"/>
        <w:ind w:left="567" w:right="-32"/>
        <w:contextualSpacing/>
        <w:textAlignment w:val="baseline"/>
        <w:rPr>
          <w:rFonts w:ascii="Arial" w:eastAsia="Arial" w:hAnsi="Arial"/>
          <w:bCs/>
          <w:color w:val="000000"/>
        </w:rPr>
      </w:pPr>
    </w:p>
    <w:p w14:paraId="5D037EB1" w14:textId="1FDBF937" w:rsidR="00582F31" w:rsidRPr="00582F31" w:rsidRDefault="00595842" w:rsidP="00582F31">
      <w:pPr>
        <w:pStyle w:val="ListParagraph"/>
        <w:numPr>
          <w:ilvl w:val="1"/>
          <w:numId w:val="7"/>
        </w:numPr>
        <w:ind w:left="567" w:right="-32" w:hanging="567"/>
        <w:contextualSpacing/>
        <w:textAlignment w:val="baseline"/>
        <w:rPr>
          <w:rFonts w:ascii="Arial" w:eastAsia="Arial" w:hAnsi="Arial"/>
          <w:bCs/>
          <w:color w:val="000000"/>
        </w:rPr>
      </w:pPr>
      <w:r w:rsidRPr="00F17894">
        <w:rPr>
          <w:rFonts w:ascii="Arial" w:eastAsia="Arial" w:hAnsi="Arial"/>
          <w:bCs/>
          <w:color w:val="000000"/>
        </w:rPr>
        <w:t>You may invite your trade union to raise a matter on your behalf and they can be invited to participate in any future discussions between yourself and the investigating officer.</w:t>
      </w:r>
    </w:p>
    <w:p w14:paraId="60C4126B" w14:textId="77777777" w:rsidR="00582F31" w:rsidRPr="00582F31" w:rsidRDefault="00582F31" w:rsidP="00582F31">
      <w:pPr>
        <w:pStyle w:val="ListParagraph"/>
        <w:ind w:left="567" w:right="-32"/>
        <w:contextualSpacing/>
        <w:textAlignment w:val="baseline"/>
        <w:rPr>
          <w:rFonts w:ascii="Arial" w:eastAsia="Arial" w:hAnsi="Arial"/>
          <w:bCs/>
          <w:color w:val="000000"/>
        </w:rPr>
      </w:pPr>
    </w:p>
    <w:p w14:paraId="6E165BB1" w14:textId="11D69278" w:rsidR="005D1DEA" w:rsidRPr="005D1DEA" w:rsidRDefault="00595842" w:rsidP="005D1DEA">
      <w:pPr>
        <w:pStyle w:val="Heading1"/>
        <w:numPr>
          <w:ilvl w:val="0"/>
          <w:numId w:val="22"/>
        </w:numPr>
        <w:rPr>
          <w:rFonts w:eastAsia="Arial"/>
          <w:b/>
          <w:bCs/>
          <w:sz w:val="28"/>
          <w:szCs w:val="28"/>
        </w:rPr>
      </w:pPr>
      <w:bookmarkStart w:id="4" w:name="_Toc225931747"/>
      <w:r w:rsidRPr="00A92C36">
        <w:rPr>
          <w:rFonts w:eastAsia="Arial"/>
          <w:b/>
          <w:bCs/>
          <w:sz w:val="28"/>
          <w:szCs w:val="28"/>
        </w:rPr>
        <w:t>Confidentiality and data protection</w:t>
      </w:r>
      <w:bookmarkEnd w:id="4"/>
    </w:p>
    <w:p w14:paraId="0F4C9F20" w14:textId="77777777" w:rsidR="005D1DEA" w:rsidRPr="005D1DEA" w:rsidRDefault="005D1DEA" w:rsidP="005D1DEA">
      <w:pPr>
        <w:pStyle w:val="ListParagraph"/>
        <w:numPr>
          <w:ilvl w:val="0"/>
          <w:numId w:val="7"/>
        </w:numPr>
        <w:ind w:right="-32"/>
        <w:contextualSpacing/>
        <w:textAlignment w:val="baseline"/>
        <w:rPr>
          <w:rFonts w:ascii="Arial" w:eastAsia="Arial" w:hAnsi="Arial"/>
          <w:bCs/>
          <w:vanish/>
          <w:color w:val="000000"/>
        </w:rPr>
      </w:pPr>
    </w:p>
    <w:p w14:paraId="00EF3A8C" w14:textId="20F26D02" w:rsidR="00595842" w:rsidRDefault="00595842" w:rsidP="005D1DEA">
      <w:pPr>
        <w:pStyle w:val="ListParagraph"/>
        <w:numPr>
          <w:ilvl w:val="1"/>
          <w:numId w:val="7"/>
        </w:numPr>
        <w:ind w:left="567" w:right="-32" w:hanging="567"/>
        <w:contextualSpacing/>
        <w:textAlignment w:val="baseline"/>
        <w:rPr>
          <w:rFonts w:ascii="Arial" w:eastAsia="Arial" w:hAnsi="Arial"/>
          <w:bCs/>
          <w:color w:val="000000"/>
        </w:rPr>
      </w:pPr>
      <w:r w:rsidRPr="005D1DEA">
        <w:rPr>
          <w:rFonts w:ascii="Arial" w:eastAsia="Arial" w:hAnsi="Arial"/>
          <w:bCs/>
          <w:color w:val="000000"/>
        </w:rPr>
        <w:t>Both</w:t>
      </w:r>
      <w:r w:rsidRPr="0078384D">
        <w:rPr>
          <w:rFonts w:ascii="Arial" w:eastAsia="Arial" w:hAnsi="Arial"/>
          <w:bCs/>
          <w:color w:val="000000"/>
        </w:rPr>
        <w:t xml:space="preserve"> the whistleblower and any individuals accused of wrongdoing have rights</w:t>
      </w:r>
      <w:r w:rsidRPr="00F17894">
        <w:rPr>
          <w:rFonts w:ascii="Arial" w:eastAsia="Arial" w:hAnsi="Arial"/>
          <w:bCs/>
          <w:color w:val="000000"/>
        </w:rPr>
        <w:t xml:space="preserve"> under the Data Protection Act 2018 and UK General Data Protection Regulation (GDPR)</w:t>
      </w:r>
      <w:r w:rsidR="00582F31">
        <w:rPr>
          <w:rFonts w:ascii="Arial" w:eastAsia="Arial" w:hAnsi="Arial"/>
          <w:bCs/>
          <w:color w:val="000000"/>
        </w:rPr>
        <w:t>.</w:t>
      </w:r>
    </w:p>
    <w:p w14:paraId="19E9A5B0" w14:textId="77777777" w:rsidR="00582F31" w:rsidRPr="00582F31" w:rsidRDefault="00582F31" w:rsidP="00582F31">
      <w:pPr>
        <w:pStyle w:val="ListParagraph"/>
        <w:ind w:left="567" w:right="-32"/>
        <w:contextualSpacing/>
        <w:textAlignment w:val="baseline"/>
        <w:rPr>
          <w:rFonts w:ascii="Arial" w:eastAsia="Arial" w:hAnsi="Arial"/>
          <w:bCs/>
          <w:color w:val="000000"/>
        </w:rPr>
      </w:pPr>
    </w:p>
    <w:p w14:paraId="7634859C" w14:textId="77777777" w:rsidR="00582F31" w:rsidRDefault="00595842" w:rsidP="00582F31">
      <w:pPr>
        <w:pStyle w:val="ListParagraph"/>
        <w:numPr>
          <w:ilvl w:val="1"/>
          <w:numId w:val="7"/>
        </w:numPr>
        <w:ind w:left="567" w:right="-32" w:hanging="567"/>
        <w:contextualSpacing/>
        <w:textAlignment w:val="baseline"/>
        <w:rPr>
          <w:rFonts w:ascii="Arial" w:eastAsia="Arial" w:hAnsi="Arial"/>
          <w:bCs/>
          <w:color w:val="000000"/>
        </w:rPr>
      </w:pPr>
      <w:r w:rsidRPr="00F17894">
        <w:rPr>
          <w:rFonts w:ascii="Arial" w:eastAsia="Arial" w:hAnsi="Arial"/>
          <w:bCs/>
          <w:color w:val="000000"/>
        </w:rPr>
        <w:t>The school will do its best to protect your identity when you raise a concern and do not want your name to be disclosed to the accused individual(s). However, it must be appreciated that the investigation process may reveal or infer the source of the information and a statement by you may be required as part of the evidence, especially if the next step is a police investigation.</w:t>
      </w:r>
    </w:p>
    <w:p w14:paraId="57F6A8CF" w14:textId="77777777" w:rsidR="00582F31" w:rsidRPr="00582F31" w:rsidRDefault="00582F31" w:rsidP="00582F31">
      <w:pPr>
        <w:pStyle w:val="ListParagraph"/>
        <w:rPr>
          <w:rFonts w:ascii="Arial" w:eastAsia="Arial" w:hAnsi="Arial"/>
          <w:bCs/>
          <w:color w:val="000000"/>
        </w:rPr>
      </w:pPr>
    </w:p>
    <w:p w14:paraId="3DC43710" w14:textId="0150074B" w:rsidR="00595842" w:rsidRPr="00582F31" w:rsidRDefault="00595842" w:rsidP="00582F31">
      <w:pPr>
        <w:pStyle w:val="ListParagraph"/>
        <w:numPr>
          <w:ilvl w:val="1"/>
          <w:numId w:val="7"/>
        </w:numPr>
        <w:ind w:left="567" w:right="-32" w:hanging="567"/>
        <w:contextualSpacing/>
        <w:textAlignment w:val="baseline"/>
        <w:rPr>
          <w:rFonts w:ascii="Arial" w:eastAsia="Arial" w:hAnsi="Arial"/>
          <w:bCs/>
          <w:color w:val="000000"/>
        </w:rPr>
      </w:pPr>
      <w:r w:rsidRPr="00582F31">
        <w:rPr>
          <w:rFonts w:ascii="Arial" w:eastAsia="Arial" w:hAnsi="Arial"/>
          <w:bCs/>
          <w:color w:val="000000"/>
        </w:rPr>
        <w:t>In most cases, the school will inform any accused individuals about the allegations and tell them who will receive personal data about them because of the investigation (but not the identity of the whistleblower), unless there is a substantial risk that this will prejudice the investigation.</w:t>
      </w:r>
    </w:p>
    <w:p w14:paraId="2B8148AA" w14:textId="77777777" w:rsidR="00595842" w:rsidRPr="00E17FFA" w:rsidRDefault="00595842" w:rsidP="00B046A7">
      <w:pPr>
        <w:pStyle w:val="ListParagraph"/>
        <w:ind w:right="-32"/>
        <w:rPr>
          <w:rFonts w:ascii="Arial" w:eastAsia="Arial" w:hAnsi="Arial"/>
          <w:color w:val="000000"/>
        </w:rPr>
      </w:pPr>
    </w:p>
    <w:p w14:paraId="79A13E8C" w14:textId="78E73E70" w:rsidR="00595842" w:rsidRPr="00E44BE7" w:rsidRDefault="00595842" w:rsidP="00243A94">
      <w:pPr>
        <w:pStyle w:val="NoSpacing"/>
        <w:widowControl/>
        <w:numPr>
          <w:ilvl w:val="1"/>
          <w:numId w:val="7"/>
        </w:numPr>
        <w:overflowPunct/>
        <w:autoSpaceDE/>
        <w:autoSpaceDN/>
        <w:adjustRightInd/>
        <w:ind w:left="567" w:right="-32" w:hanging="567"/>
        <w:textAlignment w:val="baseline"/>
        <w:rPr>
          <w:rFonts w:eastAsia="Arial"/>
          <w:bCs/>
          <w:color w:val="000000"/>
        </w:rPr>
      </w:pPr>
      <w:r w:rsidRPr="00E44BE7">
        <w:rPr>
          <w:rFonts w:cs="Arial"/>
          <w:szCs w:val="24"/>
          <w:lang w:val="en-US"/>
        </w:rPr>
        <w:t>We will ensure that any personal data that has been disclosed or gathered during any investigation is kept securely and destroyed in line with our Retention Schedules. For more information about how the school processes personal data about staff, please see the school’s privacy notice</w:t>
      </w:r>
      <w:r w:rsidR="00E44BE7">
        <w:rPr>
          <w:rFonts w:cs="Arial"/>
          <w:szCs w:val="24"/>
          <w:lang w:val="en-US"/>
        </w:rPr>
        <w:t>.</w:t>
      </w:r>
      <w:r w:rsidRPr="00E44BE7">
        <w:rPr>
          <w:rFonts w:cs="Arial"/>
          <w:szCs w:val="24"/>
          <w:lang w:val="en-US"/>
        </w:rPr>
        <w:t xml:space="preserve"> </w:t>
      </w:r>
    </w:p>
    <w:p w14:paraId="518AF7B4" w14:textId="77777777" w:rsidR="00E44BE7" w:rsidRPr="00E44BE7" w:rsidRDefault="00E44BE7" w:rsidP="00E44BE7">
      <w:pPr>
        <w:pStyle w:val="NoSpacing"/>
        <w:widowControl/>
        <w:overflowPunct/>
        <w:autoSpaceDE/>
        <w:autoSpaceDN/>
        <w:adjustRightInd/>
        <w:ind w:right="-32"/>
        <w:textAlignment w:val="baseline"/>
        <w:rPr>
          <w:rFonts w:eastAsia="Arial"/>
          <w:bCs/>
          <w:color w:val="000000"/>
        </w:rPr>
      </w:pPr>
    </w:p>
    <w:p w14:paraId="76D2309C" w14:textId="088F0EEE" w:rsidR="00582F31" w:rsidRDefault="00595842" w:rsidP="005D1DEA">
      <w:pPr>
        <w:pStyle w:val="Heading1"/>
        <w:numPr>
          <w:ilvl w:val="0"/>
          <w:numId w:val="22"/>
        </w:numPr>
        <w:rPr>
          <w:rFonts w:eastAsia="Arial"/>
          <w:b/>
          <w:bCs/>
          <w:sz w:val="28"/>
          <w:szCs w:val="28"/>
        </w:rPr>
      </w:pPr>
      <w:bookmarkStart w:id="5" w:name="_Toc225931748"/>
      <w:r w:rsidRPr="00A92C36">
        <w:rPr>
          <w:rFonts w:eastAsia="Arial"/>
          <w:b/>
          <w:bCs/>
          <w:sz w:val="28"/>
          <w:szCs w:val="28"/>
        </w:rPr>
        <w:t>Anonymous allegations</w:t>
      </w:r>
      <w:bookmarkEnd w:id="5"/>
    </w:p>
    <w:p w14:paraId="733C66BF" w14:textId="77777777" w:rsidR="00E44BE7" w:rsidRPr="00E44BE7" w:rsidRDefault="00E44BE7" w:rsidP="00E44BE7">
      <w:pPr>
        <w:rPr>
          <w:rFonts w:eastAsia="Arial"/>
          <w:lang w:eastAsia="en-US"/>
        </w:rPr>
      </w:pPr>
    </w:p>
    <w:p w14:paraId="76482D6B" w14:textId="77777777" w:rsidR="005D1DEA" w:rsidRPr="005D1DEA" w:rsidRDefault="005D1DEA" w:rsidP="005D1DEA">
      <w:pPr>
        <w:pStyle w:val="ListParagraph"/>
        <w:numPr>
          <w:ilvl w:val="0"/>
          <w:numId w:val="7"/>
        </w:numPr>
        <w:ind w:right="-32"/>
        <w:contextualSpacing/>
        <w:textAlignment w:val="baseline"/>
        <w:rPr>
          <w:rFonts w:ascii="Arial" w:eastAsia="Arial" w:hAnsi="Arial"/>
          <w:bCs/>
          <w:vanish/>
          <w:color w:val="000000"/>
        </w:rPr>
      </w:pPr>
    </w:p>
    <w:p w14:paraId="588DDB89" w14:textId="089FD201" w:rsidR="00582F31" w:rsidRPr="005D1DEA" w:rsidRDefault="00595842" w:rsidP="005D1DEA">
      <w:pPr>
        <w:pStyle w:val="ListParagraph"/>
        <w:numPr>
          <w:ilvl w:val="1"/>
          <w:numId w:val="7"/>
        </w:numPr>
        <w:ind w:left="567" w:right="-32" w:hanging="567"/>
        <w:contextualSpacing/>
        <w:textAlignment w:val="baseline"/>
        <w:rPr>
          <w:rFonts w:ascii="Arial" w:eastAsia="Arial" w:hAnsi="Arial"/>
          <w:bCs/>
          <w:color w:val="000000"/>
        </w:rPr>
      </w:pPr>
      <w:r w:rsidRPr="005D1DEA">
        <w:rPr>
          <w:rFonts w:ascii="Arial" w:eastAsia="Arial" w:hAnsi="Arial"/>
          <w:bCs/>
          <w:color w:val="000000"/>
        </w:rPr>
        <w:t xml:space="preserve">The school accepts that employees will raise genuine concerns that are based on factual evidence or direct observation. With this in mind you are </w:t>
      </w:r>
      <w:r w:rsidRPr="005D1DEA">
        <w:rPr>
          <w:rFonts w:ascii="Arial" w:eastAsia="Arial" w:hAnsi="Arial"/>
          <w:bCs/>
          <w:color w:val="000000"/>
        </w:rPr>
        <w:lastRenderedPageBreak/>
        <w:t>encouraged to put your name to your allegation. Concerns expressed anonymously are much less powerful and far more difficult to investigate and prove. However, they will be considered at the discretion of the school.</w:t>
      </w:r>
    </w:p>
    <w:p w14:paraId="12DCB549" w14:textId="77777777" w:rsidR="00582F31" w:rsidRDefault="00582F31" w:rsidP="00582F31">
      <w:pPr>
        <w:pStyle w:val="ListParagraph"/>
        <w:ind w:left="567" w:right="-32"/>
        <w:contextualSpacing/>
        <w:textAlignment w:val="baseline"/>
        <w:rPr>
          <w:rFonts w:ascii="Arial" w:eastAsia="Arial" w:hAnsi="Arial"/>
          <w:bCs/>
          <w:color w:val="000000"/>
        </w:rPr>
      </w:pPr>
    </w:p>
    <w:p w14:paraId="36E326EE" w14:textId="552BF82D" w:rsidR="00595842" w:rsidRPr="00582F31" w:rsidRDefault="00595842" w:rsidP="00582F31">
      <w:pPr>
        <w:pStyle w:val="ListParagraph"/>
        <w:numPr>
          <w:ilvl w:val="1"/>
          <w:numId w:val="7"/>
        </w:numPr>
        <w:ind w:left="567" w:right="-32" w:hanging="567"/>
        <w:contextualSpacing/>
        <w:textAlignment w:val="baseline"/>
        <w:rPr>
          <w:rFonts w:ascii="Arial" w:eastAsia="Arial" w:hAnsi="Arial"/>
          <w:bCs/>
          <w:color w:val="000000"/>
        </w:rPr>
      </w:pPr>
      <w:r w:rsidRPr="00582F31">
        <w:rPr>
          <w:rFonts w:ascii="Arial" w:eastAsia="Arial" w:hAnsi="Arial"/>
          <w:bCs/>
          <w:color w:val="000000"/>
        </w:rPr>
        <w:t>In exercising the discretion, the factors to be taken into account would include:</w:t>
      </w:r>
    </w:p>
    <w:p w14:paraId="321CAAFA" w14:textId="77777777" w:rsidR="00582F31" w:rsidRDefault="00582F31" w:rsidP="00582F31">
      <w:pPr>
        <w:tabs>
          <w:tab w:val="left" w:pos="1008"/>
        </w:tabs>
        <w:ind w:right="-32"/>
        <w:textAlignment w:val="baseline"/>
        <w:rPr>
          <w:rFonts w:ascii="Arial" w:eastAsia="Arial" w:hAnsi="Arial"/>
          <w:bCs/>
          <w:color w:val="000000"/>
        </w:rPr>
      </w:pPr>
    </w:p>
    <w:p w14:paraId="173508ED" w14:textId="77777777" w:rsidR="00582F31" w:rsidRDefault="00595842" w:rsidP="00582F31">
      <w:pPr>
        <w:pStyle w:val="ListParagraph"/>
        <w:numPr>
          <w:ilvl w:val="0"/>
          <w:numId w:val="17"/>
        </w:numPr>
        <w:tabs>
          <w:tab w:val="left" w:pos="1008"/>
        </w:tabs>
        <w:ind w:right="-32"/>
        <w:textAlignment w:val="baseline"/>
        <w:rPr>
          <w:rFonts w:ascii="Arial" w:eastAsia="Arial" w:hAnsi="Arial"/>
          <w:color w:val="000000"/>
        </w:rPr>
      </w:pPr>
      <w:r w:rsidRPr="00582F31">
        <w:rPr>
          <w:rFonts w:ascii="Arial" w:eastAsia="Arial" w:hAnsi="Arial"/>
          <w:color w:val="000000"/>
        </w:rPr>
        <w:t>the seriousness of the issues raised</w:t>
      </w:r>
    </w:p>
    <w:p w14:paraId="11221A69" w14:textId="77777777" w:rsidR="00582F31" w:rsidRDefault="00595842" w:rsidP="00582F31">
      <w:pPr>
        <w:pStyle w:val="ListParagraph"/>
        <w:numPr>
          <w:ilvl w:val="0"/>
          <w:numId w:val="17"/>
        </w:numPr>
        <w:tabs>
          <w:tab w:val="left" w:pos="1008"/>
        </w:tabs>
        <w:ind w:right="-32"/>
        <w:textAlignment w:val="baseline"/>
        <w:rPr>
          <w:rFonts w:ascii="Arial" w:eastAsia="Arial" w:hAnsi="Arial"/>
          <w:color w:val="000000"/>
        </w:rPr>
      </w:pPr>
      <w:r w:rsidRPr="00582F31">
        <w:rPr>
          <w:rFonts w:ascii="Arial" w:eastAsia="Arial" w:hAnsi="Arial"/>
          <w:color w:val="000000"/>
        </w:rPr>
        <w:t>the credibility of the concern</w:t>
      </w:r>
    </w:p>
    <w:p w14:paraId="1B566161" w14:textId="48D0E65B" w:rsidR="00595842" w:rsidRDefault="00595842" w:rsidP="00582F31">
      <w:pPr>
        <w:pStyle w:val="ListParagraph"/>
        <w:numPr>
          <w:ilvl w:val="0"/>
          <w:numId w:val="17"/>
        </w:numPr>
        <w:tabs>
          <w:tab w:val="left" w:pos="1008"/>
        </w:tabs>
        <w:ind w:right="-32"/>
        <w:textAlignment w:val="baseline"/>
        <w:rPr>
          <w:rFonts w:ascii="Arial" w:eastAsia="Arial" w:hAnsi="Arial"/>
          <w:color w:val="000000"/>
        </w:rPr>
      </w:pPr>
      <w:r w:rsidRPr="00582F31">
        <w:rPr>
          <w:rFonts w:ascii="Arial" w:eastAsia="Arial" w:hAnsi="Arial"/>
          <w:color w:val="000000"/>
        </w:rPr>
        <w:t>the likelihood of confirming the allegation from other sources in the face of a denial from the accused person</w:t>
      </w:r>
    </w:p>
    <w:p w14:paraId="362488D4" w14:textId="77777777" w:rsidR="00582F31" w:rsidRPr="00582F31" w:rsidRDefault="00582F31" w:rsidP="00582F31">
      <w:pPr>
        <w:pStyle w:val="ListParagraph"/>
        <w:tabs>
          <w:tab w:val="left" w:pos="1008"/>
        </w:tabs>
        <w:ind w:left="927" w:right="-32"/>
        <w:textAlignment w:val="baseline"/>
        <w:rPr>
          <w:rFonts w:ascii="Arial" w:eastAsia="Arial" w:hAnsi="Arial"/>
          <w:color w:val="000000"/>
        </w:rPr>
      </w:pPr>
    </w:p>
    <w:p w14:paraId="4B61B364" w14:textId="00479F63" w:rsidR="00582F31" w:rsidRPr="00750246" w:rsidRDefault="00595842" w:rsidP="00750246">
      <w:pPr>
        <w:pStyle w:val="Heading1"/>
        <w:numPr>
          <w:ilvl w:val="0"/>
          <w:numId w:val="22"/>
        </w:numPr>
        <w:rPr>
          <w:rFonts w:eastAsia="Arial"/>
          <w:b/>
          <w:bCs/>
          <w:sz w:val="28"/>
          <w:szCs w:val="28"/>
        </w:rPr>
      </w:pPr>
      <w:bookmarkStart w:id="6" w:name="_Toc225931749"/>
      <w:r w:rsidRPr="00A92C36">
        <w:rPr>
          <w:rFonts w:eastAsia="Arial"/>
          <w:b/>
          <w:bCs/>
          <w:sz w:val="28"/>
          <w:szCs w:val="28"/>
        </w:rPr>
        <w:t>Unsubstantiated allegations</w:t>
      </w:r>
      <w:bookmarkEnd w:id="6"/>
    </w:p>
    <w:p w14:paraId="6F7CF882" w14:textId="77777777" w:rsidR="00750246" w:rsidRPr="00750246" w:rsidRDefault="00750246" w:rsidP="00750246">
      <w:pPr>
        <w:pStyle w:val="ListParagraph"/>
        <w:numPr>
          <w:ilvl w:val="0"/>
          <w:numId w:val="7"/>
        </w:numPr>
        <w:ind w:right="-32"/>
        <w:contextualSpacing/>
        <w:textAlignment w:val="baseline"/>
        <w:rPr>
          <w:rFonts w:ascii="Arial" w:eastAsia="Arial" w:hAnsi="Arial"/>
          <w:bCs/>
          <w:vanish/>
          <w:color w:val="000000"/>
        </w:rPr>
      </w:pPr>
    </w:p>
    <w:p w14:paraId="08F333E1" w14:textId="5A533ACF" w:rsidR="00595842" w:rsidRPr="00F17894" w:rsidRDefault="00595842" w:rsidP="00750246">
      <w:pPr>
        <w:pStyle w:val="ListParagraph"/>
        <w:numPr>
          <w:ilvl w:val="1"/>
          <w:numId w:val="7"/>
        </w:numPr>
        <w:ind w:left="567" w:right="-32" w:hanging="567"/>
        <w:contextualSpacing/>
        <w:textAlignment w:val="baseline"/>
        <w:rPr>
          <w:rFonts w:ascii="Arial" w:eastAsia="Arial" w:hAnsi="Arial"/>
          <w:bCs/>
          <w:color w:val="000000"/>
        </w:rPr>
      </w:pPr>
      <w:r w:rsidRPr="00F17894">
        <w:rPr>
          <w:rFonts w:ascii="Arial" w:eastAsia="Arial" w:hAnsi="Arial"/>
          <w:bCs/>
          <w:color w:val="000000"/>
        </w:rPr>
        <w:t xml:space="preserve">If you </w:t>
      </w:r>
      <w:proofErr w:type="gramStart"/>
      <w:r w:rsidRPr="00F17894">
        <w:rPr>
          <w:rFonts w:ascii="Arial" w:eastAsia="Arial" w:hAnsi="Arial"/>
          <w:bCs/>
          <w:color w:val="000000"/>
        </w:rPr>
        <w:t>make an allegation that</w:t>
      </w:r>
      <w:proofErr w:type="gramEnd"/>
      <w:r w:rsidRPr="00F17894">
        <w:rPr>
          <w:rFonts w:ascii="Arial" w:eastAsia="Arial" w:hAnsi="Arial"/>
          <w:bCs/>
          <w:color w:val="000000"/>
        </w:rPr>
        <w:t xml:space="preserve"> you reasonably believe</w:t>
      </w:r>
      <w:r w:rsidR="00E44BE7">
        <w:rPr>
          <w:rFonts w:ascii="Arial" w:eastAsia="Arial" w:hAnsi="Arial"/>
          <w:bCs/>
          <w:color w:val="000000"/>
        </w:rPr>
        <w:t>,</w:t>
      </w:r>
      <w:r w:rsidRPr="00F17894">
        <w:rPr>
          <w:rFonts w:ascii="Arial" w:eastAsia="Arial" w:hAnsi="Arial"/>
          <w:bCs/>
          <w:color w:val="000000"/>
        </w:rPr>
        <w:t xml:space="preserve"> and which is based on evidence, observation or a series of unexplainable instances, but it is not confirmed by the investigation, no action will be taken against you and you will be fully supported after the event. If, however, you make malicious or vexatious allegations, then disciplinary action may be taken against you.</w:t>
      </w:r>
    </w:p>
    <w:p w14:paraId="7519EBB1" w14:textId="77777777" w:rsidR="00595842" w:rsidRPr="0078384D" w:rsidRDefault="00595842" w:rsidP="00B046A7">
      <w:pPr>
        <w:pStyle w:val="ListParagraph"/>
        <w:ind w:left="567" w:right="-32"/>
        <w:textAlignment w:val="baseline"/>
        <w:rPr>
          <w:rFonts w:ascii="Arial" w:eastAsia="Arial" w:hAnsi="Arial"/>
          <w:bCs/>
          <w:color w:val="000000"/>
        </w:rPr>
      </w:pPr>
    </w:p>
    <w:p w14:paraId="6F475E6D" w14:textId="5BD8B1B6" w:rsidR="00582F31" w:rsidRPr="00582F31" w:rsidRDefault="00595842" w:rsidP="00582F31">
      <w:pPr>
        <w:pStyle w:val="ListParagraph"/>
        <w:numPr>
          <w:ilvl w:val="1"/>
          <w:numId w:val="7"/>
        </w:numPr>
        <w:ind w:left="567" w:right="-32" w:hanging="567"/>
        <w:contextualSpacing/>
        <w:textAlignment w:val="baseline"/>
        <w:rPr>
          <w:rFonts w:ascii="Arial" w:eastAsia="Arial" w:hAnsi="Arial"/>
          <w:bCs/>
          <w:color w:val="000000"/>
        </w:rPr>
      </w:pPr>
      <w:r w:rsidRPr="00F17894">
        <w:rPr>
          <w:rFonts w:ascii="Arial" w:eastAsia="Arial" w:hAnsi="Arial"/>
          <w:bCs/>
          <w:color w:val="000000"/>
        </w:rPr>
        <w:t>Equally, if malicious or vexatious allegations are made against you, the school will ensure that you are fully supported and that appropriate disciplinary action is taken against the person making such allegations.</w:t>
      </w:r>
    </w:p>
    <w:p w14:paraId="3A913267" w14:textId="77777777" w:rsidR="00582F31" w:rsidRPr="00582F31" w:rsidRDefault="00582F31" w:rsidP="00582F31">
      <w:pPr>
        <w:pStyle w:val="ListParagraph"/>
        <w:ind w:left="567" w:right="-32"/>
        <w:contextualSpacing/>
        <w:textAlignment w:val="baseline"/>
        <w:rPr>
          <w:rFonts w:ascii="Arial" w:eastAsia="Arial" w:hAnsi="Arial"/>
          <w:bCs/>
          <w:color w:val="000000"/>
        </w:rPr>
      </w:pPr>
    </w:p>
    <w:p w14:paraId="7589E858" w14:textId="5225DB38" w:rsidR="00E77808" w:rsidRPr="00E77808" w:rsidRDefault="00595842" w:rsidP="00E77808">
      <w:pPr>
        <w:pStyle w:val="Heading1"/>
        <w:numPr>
          <w:ilvl w:val="0"/>
          <w:numId w:val="22"/>
        </w:numPr>
        <w:rPr>
          <w:rFonts w:eastAsia="Arial"/>
          <w:b/>
          <w:bCs/>
          <w:sz w:val="28"/>
          <w:szCs w:val="28"/>
        </w:rPr>
      </w:pPr>
      <w:bookmarkStart w:id="7" w:name="_Toc225931750"/>
      <w:r w:rsidRPr="00A92C36">
        <w:rPr>
          <w:rFonts w:eastAsia="Arial"/>
          <w:b/>
          <w:bCs/>
          <w:sz w:val="28"/>
          <w:szCs w:val="28"/>
        </w:rPr>
        <w:t>Protection and support for whistleblowers</w:t>
      </w:r>
      <w:bookmarkEnd w:id="7"/>
    </w:p>
    <w:p w14:paraId="2B3DCDC2" w14:textId="77777777" w:rsidR="00E77808" w:rsidRPr="00E77808" w:rsidRDefault="00E77808" w:rsidP="00E77808">
      <w:pPr>
        <w:pStyle w:val="ListParagraph"/>
        <w:numPr>
          <w:ilvl w:val="0"/>
          <w:numId w:val="7"/>
        </w:numPr>
        <w:ind w:right="-32"/>
        <w:contextualSpacing/>
        <w:textAlignment w:val="baseline"/>
        <w:rPr>
          <w:rFonts w:ascii="Arial" w:eastAsia="Arial" w:hAnsi="Arial"/>
          <w:bCs/>
          <w:vanish/>
          <w:color w:val="000000"/>
        </w:rPr>
      </w:pPr>
    </w:p>
    <w:p w14:paraId="4375934E" w14:textId="0AD512C5" w:rsidR="00595842" w:rsidRPr="00F17894" w:rsidRDefault="00595842" w:rsidP="00E77808">
      <w:pPr>
        <w:pStyle w:val="ListParagraph"/>
        <w:numPr>
          <w:ilvl w:val="1"/>
          <w:numId w:val="7"/>
        </w:numPr>
        <w:ind w:left="567" w:right="-32" w:hanging="567"/>
        <w:contextualSpacing/>
        <w:textAlignment w:val="baseline"/>
        <w:rPr>
          <w:rFonts w:ascii="Arial" w:eastAsia="Arial" w:hAnsi="Arial"/>
          <w:bCs/>
          <w:color w:val="000000"/>
        </w:rPr>
      </w:pPr>
      <w:r w:rsidRPr="00E77808">
        <w:rPr>
          <w:rFonts w:ascii="Arial" w:eastAsia="Arial" w:hAnsi="Arial"/>
          <w:bCs/>
          <w:color w:val="000000"/>
        </w:rPr>
        <w:t>The</w:t>
      </w:r>
      <w:r w:rsidRPr="00F17894">
        <w:rPr>
          <w:rFonts w:ascii="Arial" w:eastAsia="Arial" w:hAnsi="Arial"/>
          <w:bCs/>
          <w:color w:val="000000"/>
        </w:rPr>
        <w:t xml:space="preserve"> school recognises that the decision to report a concern can be a difficult one to make, not least because of fear of reprisal or victimisation from those responsible for the wrongdoing. The school will not tolerate detrimental treatment of a whistleblower due to their raising concerns and will take appropriate action under its procedures to deal with this. Support measures will be put in place to protect you if you raise a concern.</w:t>
      </w:r>
    </w:p>
    <w:p w14:paraId="10A0F97F" w14:textId="77777777" w:rsidR="00595842" w:rsidRPr="0078384D" w:rsidRDefault="00595842" w:rsidP="00B046A7">
      <w:pPr>
        <w:pStyle w:val="ListParagraph"/>
        <w:ind w:left="567" w:right="-32"/>
        <w:textAlignment w:val="baseline"/>
        <w:rPr>
          <w:rFonts w:ascii="Arial" w:eastAsia="Arial" w:hAnsi="Arial"/>
          <w:bCs/>
          <w:color w:val="000000"/>
        </w:rPr>
      </w:pPr>
    </w:p>
    <w:p w14:paraId="585B0C11" w14:textId="2592A5B9" w:rsidR="00595842" w:rsidRPr="0064786A" w:rsidRDefault="00595842" w:rsidP="0064786A">
      <w:pPr>
        <w:pStyle w:val="ListParagraph"/>
        <w:numPr>
          <w:ilvl w:val="1"/>
          <w:numId w:val="7"/>
        </w:numPr>
        <w:ind w:left="567" w:right="-32" w:hanging="567"/>
        <w:contextualSpacing/>
        <w:textAlignment w:val="baseline"/>
        <w:rPr>
          <w:rFonts w:ascii="Arial" w:eastAsia="Arial" w:hAnsi="Arial"/>
          <w:bCs/>
          <w:color w:val="000000"/>
        </w:rPr>
      </w:pPr>
      <w:r w:rsidRPr="00F17894">
        <w:rPr>
          <w:rFonts w:ascii="Arial" w:eastAsia="Arial" w:hAnsi="Arial"/>
          <w:bCs/>
          <w:color w:val="000000"/>
        </w:rPr>
        <w:t>It is accepted by the school that staff may feel concerned that, by raising areas of concern, their future careers may be detrimentally affected. This is not the case, and those raising genuine and reasonably held concerns may be assured that concerns will be treated with the utmost respect and play no part in future decisions related to progress or promotion.</w:t>
      </w:r>
    </w:p>
    <w:p w14:paraId="01BE3E53" w14:textId="589B175F" w:rsidR="00582F31" w:rsidRPr="00582F31" w:rsidRDefault="00595842" w:rsidP="00582F31">
      <w:pPr>
        <w:pStyle w:val="ListParagraph"/>
        <w:numPr>
          <w:ilvl w:val="1"/>
          <w:numId w:val="7"/>
        </w:numPr>
        <w:ind w:left="567" w:right="-32" w:hanging="567"/>
        <w:contextualSpacing/>
        <w:textAlignment w:val="baseline"/>
        <w:rPr>
          <w:rFonts w:ascii="Arial" w:eastAsia="Arial" w:hAnsi="Arial"/>
          <w:bCs/>
          <w:color w:val="000000"/>
        </w:rPr>
      </w:pPr>
      <w:r w:rsidRPr="00F17894">
        <w:rPr>
          <w:rFonts w:ascii="Arial" w:eastAsia="Arial" w:hAnsi="Arial"/>
          <w:bCs/>
          <w:color w:val="000000"/>
        </w:rPr>
        <w:t>If you are personally already the subject of disciplinary or redundancy procedures for other reasons, whistleblowing will not usually halt these procedures, but the investigating officer will take steps to satisfy themselves that the issues are not inter</w:t>
      </w:r>
      <w:r w:rsidRPr="00F17894">
        <w:rPr>
          <w:rFonts w:ascii="Arial" w:eastAsia="Arial" w:hAnsi="Arial"/>
          <w:bCs/>
          <w:color w:val="000000"/>
        </w:rPr>
        <w:softHyphen/>
        <w:t>related or connected in such a way as would justify delaying or halting such procedures.</w:t>
      </w:r>
    </w:p>
    <w:p w14:paraId="7D9CC1A8" w14:textId="77777777" w:rsidR="00582F31" w:rsidRPr="00582F31" w:rsidRDefault="00582F31" w:rsidP="00582F31">
      <w:pPr>
        <w:pStyle w:val="ListParagraph"/>
        <w:ind w:left="567" w:right="-32"/>
        <w:contextualSpacing/>
        <w:textAlignment w:val="baseline"/>
        <w:rPr>
          <w:rFonts w:ascii="Arial" w:eastAsia="Arial" w:hAnsi="Arial"/>
          <w:bCs/>
          <w:color w:val="000000"/>
        </w:rPr>
      </w:pPr>
    </w:p>
    <w:p w14:paraId="3EC81570" w14:textId="665D22C9" w:rsidR="00582F31" w:rsidRPr="0064786A" w:rsidRDefault="00595842" w:rsidP="0064786A">
      <w:pPr>
        <w:pStyle w:val="Heading1"/>
        <w:numPr>
          <w:ilvl w:val="0"/>
          <w:numId w:val="22"/>
        </w:numPr>
        <w:rPr>
          <w:rFonts w:eastAsia="Arial"/>
          <w:b/>
          <w:bCs/>
          <w:sz w:val="28"/>
          <w:szCs w:val="28"/>
        </w:rPr>
      </w:pPr>
      <w:bookmarkStart w:id="8" w:name="_Toc225931751"/>
      <w:r w:rsidRPr="00A92C36">
        <w:rPr>
          <w:rFonts w:eastAsia="Arial"/>
          <w:b/>
          <w:bCs/>
          <w:sz w:val="28"/>
          <w:szCs w:val="28"/>
        </w:rPr>
        <w:t>How the school will respond</w:t>
      </w:r>
      <w:bookmarkEnd w:id="8"/>
    </w:p>
    <w:p w14:paraId="01CA5724" w14:textId="77777777" w:rsidR="0064786A" w:rsidRPr="0064786A" w:rsidRDefault="0064786A" w:rsidP="0064786A">
      <w:pPr>
        <w:pStyle w:val="ListParagraph"/>
        <w:numPr>
          <w:ilvl w:val="0"/>
          <w:numId w:val="7"/>
        </w:numPr>
        <w:ind w:right="-32"/>
        <w:contextualSpacing/>
        <w:textAlignment w:val="baseline"/>
        <w:rPr>
          <w:rFonts w:ascii="Arial" w:eastAsia="Arial" w:hAnsi="Arial"/>
          <w:bCs/>
          <w:vanish/>
          <w:color w:val="000000"/>
        </w:rPr>
      </w:pPr>
    </w:p>
    <w:p w14:paraId="38DCD390" w14:textId="4B0B0BA3" w:rsidR="00595842" w:rsidRPr="00F17894" w:rsidRDefault="00595842" w:rsidP="0064786A">
      <w:pPr>
        <w:pStyle w:val="ListParagraph"/>
        <w:numPr>
          <w:ilvl w:val="1"/>
          <w:numId w:val="7"/>
        </w:numPr>
        <w:ind w:left="567" w:right="-32" w:hanging="567"/>
        <w:contextualSpacing/>
        <w:textAlignment w:val="baseline"/>
        <w:rPr>
          <w:rFonts w:ascii="Arial" w:eastAsia="Arial" w:hAnsi="Arial"/>
          <w:bCs/>
          <w:color w:val="000000"/>
        </w:rPr>
      </w:pPr>
      <w:r w:rsidRPr="00F17894">
        <w:rPr>
          <w:rFonts w:ascii="Arial" w:eastAsia="Arial" w:hAnsi="Arial"/>
          <w:bCs/>
          <w:color w:val="000000"/>
        </w:rPr>
        <w:t>The action taken by the school will depend on the nature of the concern. Initial enquiries will be made to decide whether an investigation is appropriate and, if so, what form it should take.</w:t>
      </w:r>
    </w:p>
    <w:p w14:paraId="0AAD0D4A" w14:textId="77777777" w:rsidR="00595842" w:rsidRPr="0078384D" w:rsidRDefault="00595842" w:rsidP="00B046A7">
      <w:pPr>
        <w:pStyle w:val="ListParagraph"/>
        <w:ind w:left="567" w:right="-32"/>
        <w:textAlignment w:val="baseline"/>
        <w:rPr>
          <w:rFonts w:ascii="Arial" w:eastAsia="Arial" w:hAnsi="Arial"/>
          <w:bCs/>
          <w:color w:val="000000"/>
        </w:rPr>
      </w:pPr>
    </w:p>
    <w:p w14:paraId="2BE3786C" w14:textId="77777777" w:rsidR="00595842" w:rsidRPr="00F17894" w:rsidRDefault="00595842" w:rsidP="00B046A7">
      <w:pPr>
        <w:pStyle w:val="ListParagraph"/>
        <w:numPr>
          <w:ilvl w:val="1"/>
          <w:numId w:val="7"/>
        </w:numPr>
        <w:ind w:left="567" w:right="-32" w:hanging="567"/>
        <w:contextualSpacing/>
        <w:textAlignment w:val="baseline"/>
        <w:rPr>
          <w:rFonts w:ascii="Arial" w:eastAsia="Arial" w:hAnsi="Arial"/>
          <w:bCs/>
          <w:color w:val="000000"/>
        </w:rPr>
      </w:pPr>
      <w:r w:rsidRPr="00F17894">
        <w:rPr>
          <w:rFonts w:ascii="Arial" w:eastAsia="Arial" w:hAnsi="Arial"/>
          <w:bCs/>
          <w:color w:val="000000"/>
        </w:rPr>
        <w:lastRenderedPageBreak/>
        <w:t>Some concerns may be resolved by agreed action without the need for investigation.</w:t>
      </w:r>
    </w:p>
    <w:p w14:paraId="508F84F9" w14:textId="77777777" w:rsidR="00595842" w:rsidRPr="0078384D" w:rsidRDefault="00595842" w:rsidP="00B046A7">
      <w:pPr>
        <w:pStyle w:val="ListParagraph"/>
        <w:ind w:left="567" w:right="-32"/>
        <w:textAlignment w:val="baseline"/>
        <w:rPr>
          <w:rFonts w:ascii="Arial" w:eastAsia="Arial" w:hAnsi="Arial"/>
          <w:bCs/>
          <w:color w:val="000000"/>
        </w:rPr>
      </w:pPr>
    </w:p>
    <w:p w14:paraId="2CED3813" w14:textId="77777777" w:rsidR="00595842" w:rsidRPr="00F17894" w:rsidRDefault="00595842" w:rsidP="00B046A7">
      <w:pPr>
        <w:pStyle w:val="ListParagraph"/>
        <w:numPr>
          <w:ilvl w:val="1"/>
          <w:numId w:val="7"/>
        </w:numPr>
        <w:ind w:left="567" w:right="-32" w:hanging="567"/>
        <w:contextualSpacing/>
        <w:textAlignment w:val="baseline"/>
        <w:rPr>
          <w:rFonts w:ascii="Arial" w:eastAsia="Arial" w:hAnsi="Arial"/>
          <w:bCs/>
          <w:color w:val="000000"/>
        </w:rPr>
      </w:pPr>
      <w:r w:rsidRPr="00F17894">
        <w:rPr>
          <w:rFonts w:ascii="Arial" w:eastAsia="Arial" w:hAnsi="Arial"/>
          <w:bCs/>
          <w:color w:val="000000"/>
        </w:rPr>
        <w:t>Concerns or allegations which fall within the scope of specific procedures (for example, child protection or discrimination issues) will normally be referred for consideration under those procedures.</w:t>
      </w:r>
    </w:p>
    <w:p w14:paraId="238CEECC" w14:textId="77777777" w:rsidR="00595842" w:rsidRPr="0078384D" w:rsidRDefault="00595842" w:rsidP="00B046A7">
      <w:pPr>
        <w:pStyle w:val="ListParagraph"/>
        <w:ind w:left="567" w:right="-32"/>
        <w:textAlignment w:val="baseline"/>
        <w:rPr>
          <w:rFonts w:ascii="Arial" w:eastAsia="Arial" w:hAnsi="Arial"/>
          <w:bCs/>
          <w:color w:val="000000"/>
        </w:rPr>
      </w:pPr>
    </w:p>
    <w:p w14:paraId="70B1BCEE" w14:textId="77777777" w:rsidR="00595842" w:rsidRDefault="00595842" w:rsidP="00B046A7">
      <w:pPr>
        <w:pStyle w:val="ListParagraph"/>
        <w:numPr>
          <w:ilvl w:val="1"/>
          <w:numId w:val="7"/>
        </w:numPr>
        <w:ind w:left="567" w:right="-32" w:hanging="567"/>
        <w:contextualSpacing/>
        <w:textAlignment w:val="baseline"/>
        <w:rPr>
          <w:rFonts w:ascii="Arial" w:eastAsia="Arial" w:hAnsi="Arial"/>
          <w:bCs/>
          <w:color w:val="000000"/>
        </w:rPr>
      </w:pPr>
      <w:r w:rsidRPr="000952F9">
        <w:rPr>
          <w:rFonts w:ascii="Arial" w:eastAsia="Arial" w:hAnsi="Arial"/>
          <w:bCs/>
          <w:color w:val="000000"/>
        </w:rPr>
        <w:t>Other matters raised may:</w:t>
      </w:r>
    </w:p>
    <w:p w14:paraId="6DA9F8D5" w14:textId="77777777" w:rsidR="00595842" w:rsidRPr="000952F9" w:rsidRDefault="00595842" w:rsidP="00B046A7">
      <w:pPr>
        <w:ind w:right="-32"/>
        <w:textAlignment w:val="baseline"/>
        <w:rPr>
          <w:rFonts w:ascii="Arial" w:eastAsia="Arial" w:hAnsi="Arial"/>
          <w:bCs/>
          <w:color w:val="000000"/>
        </w:rPr>
      </w:pPr>
    </w:p>
    <w:p w14:paraId="2FA1E1BA" w14:textId="77777777" w:rsidR="00582F31" w:rsidRDefault="00595842" w:rsidP="00582F31">
      <w:pPr>
        <w:pStyle w:val="ListParagraph"/>
        <w:numPr>
          <w:ilvl w:val="0"/>
          <w:numId w:val="18"/>
        </w:numPr>
        <w:tabs>
          <w:tab w:val="left" w:pos="1008"/>
        </w:tabs>
        <w:ind w:right="-32"/>
        <w:textAlignment w:val="baseline"/>
        <w:rPr>
          <w:rFonts w:ascii="Arial" w:eastAsia="Arial" w:hAnsi="Arial"/>
          <w:color w:val="000000"/>
        </w:rPr>
      </w:pPr>
      <w:r w:rsidRPr="00582F31">
        <w:rPr>
          <w:rFonts w:ascii="Arial" w:eastAsia="Arial" w:hAnsi="Arial"/>
          <w:color w:val="000000"/>
        </w:rPr>
        <w:t>be referred to the Council’s Internal Auditor in cases of financial impropriety in maintained schools</w:t>
      </w:r>
    </w:p>
    <w:p w14:paraId="2060A52D" w14:textId="77777777" w:rsidR="00582F31" w:rsidRDefault="00595842" w:rsidP="00582F31">
      <w:pPr>
        <w:pStyle w:val="ListParagraph"/>
        <w:numPr>
          <w:ilvl w:val="0"/>
          <w:numId w:val="18"/>
        </w:numPr>
        <w:tabs>
          <w:tab w:val="left" w:pos="1008"/>
        </w:tabs>
        <w:ind w:right="-32"/>
        <w:textAlignment w:val="baseline"/>
        <w:rPr>
          <w:rFonts w:ascii="Arial" w:eastAsia="Arial" w:hAnsi="Arial"/>
          <w:color w:val="000000"/>
        </w:rPr>
      </w:pPr>
      <w:r w:rsidRPr="00582F31">
        <w:rPr>
          <w:rFonts w:ascii="Arial" w:eastAsia="Arial" w:hAnsi="Arial"/>
          <w:color w:val="000000"/>
        </w:rPr>
        <w:t>be referred to the police immediately where allegations of criminal conduct such as fraud are apparent</w:t>
      </w:r>
    </w:p>
    <w:p w14:paraId="3D480CE1" w14:textId="7D617F61" w:rsidR="00595842" w:rsidRPr="00582F31" w:rsidRDefault="00595842" w:rsidP="00582F31">
      <w:pPr>
        <w:pStyle w:val="ListParagraph"/>
        <w:numPr>
          <w:ilvl w:val="0"/>
          <w:numId w:val="18"/>
        </w:numPr>
        <w:tabs>
          <w:tab w:val="left" w:pos="1008"/>
        </w:tabs>
        <w:ind w:right="-32"/>
        <w:textAlignment w:val="baseline"/>
        <w:rPr>
          <w:rFonts w:ascii="Arial" w:eastAsia="Arial" w:hAnsi="Arial"/>
          <w:color w:val="000000"/>
        </w:rPr>
      </w:pPr>
      <w:r w:rsidRPr="00582F31">
        <w:rPr>
          <w:rFonts w:ascii="Arial" w:eastAsia="Arial" w:hAnsi="Arial"/>
          <w:color w:val="000000"/>
        </w:rPr>
        <w:t>form the subject of an independent inquiry by a nominated person or body outside of the school</w:t>
      </w:r>
    </w:p>
    <w:p w14:paraId="1022DAB3" w14:textId="77777777" w:rsidR="00595842" w:rsidRDefault="00595842" w:rsidP="00B046A7">
      <w:pPr>
        <w:tabs>
          <w:tab w:val="left" w:pos="360"/>
          <w:tab w:val="left" w:pos="1008"/>
        </w:tabs>
        <w:ind w:right="-32"/>
        <w:textAlignment w:val="baseline"/>
        <w:rPr>
          <w:rFonts w:ascii="Arial" w:eastAsia="Arial" w:hAnsi="Arial"/>
          <w:color w:val="000000"/>
        </w:rPr>
      </w:pPr>
    </w:p>
    <w:p w14:paraId="242CB908" w14:textId="77777777" w:rsidR="00595842" w:rsidRDefault="00595842" w:rsidP="00B046A7">
      <w:pPr>
        <w:pStyle w:val="ListParagraph"/>
        <w:numPr>
          <w:ilvl w:val="1"/>
          <w:numId w:val="7"/>
        </w:numPr>
        <w:ind w:left="567" w:right="-32" w:hanging="567"/>
        <w:contextualSpacing/>
        <w:textAlignment w:val="baseline"/>
        <w:rPr>
          <w:rFonts w:ascii="Arial" w:eastAsia="Arial" w:hAnsi="Arial"/>
          <w:bCs/>
          <w:color w:val="000000"/>
        </w:rPr>
      </w:pPr>
      <w:r w:rsidRPr="00F17894">
        <w:rPr>
          <w:rFonts w:ascii="Arial" w:eastAsia="Arial" w:hAnsi="Arial"/>
          <w:bCs/>
          <w:color w:val="000000"/>
        </w:rPr>
        <w:t>The school will aim to write to you within ten working days of a concern being formalised in writing:</w:t>
      </w:r>
    </w:p>
    <w:p w14:paraId="62C31DA1" w14:textId="77777777" w:rsidR="00595842" w:rsidRPr="00CD5125" w:rsidRDefault="00595842" w:rsidP="00B046A7">
      <w:pPr>
        <w:ind w:right="-32"/>
        <w:textAlignment w:val="baseline"/>
        <w:rPr>
          <w:rFonts w:ascii="Arial" w:eastAsia="Arial" w:hAnsi="Arial"/>
          <w:bCs/>
          <w:color w:val="000000"/>
        </w:rPr>
      </w:pPr>
    </w:p>
    <w:p w14:paraId="309ACF8A" w14:textId="5981FF74" w:rsidR="00595842" w:rsidRPr="00BE4834" w:rsidRDefault="00595842" w:rsidP="00582F31">
      <w:pPr>
        <w:pStyle w:val="ListParagraph"/>
        <w:numPr>
          <w:ilvl w:val="0"/>
          <w:numId w:val="18"/>
        </w:numPr>
        <w:tabs>
          <w:tab w:val="left" w:pos="1008"/>
        </w:tabs>
        <w:ind w:right="-32"/>
        <w:textAlignment w:val="baseline"/>
        <w:rPr>
          <w:rFonts w:ascii="Arial" w:eastAsia="Arial" w:hAnsi="Arial"/>
          <w:color w:val="000000"/>
        </w:rPr>
      </w:pPr>
      <w:r>
        <w:rPr>
          <w:rFonts w:ascii="Arial" w:eastAsia="Arial" w:hAnsi="Arial"/>
          <w:color w:val="000000"/>
        </w:rPr>
        <w:t>acknowledging that the concern has been received</w:t>
      </w:r>
    </w:p>
    <w:p w14:paraId="431290C7" w14:textId="77777777" w:rsidR="00BE4834" w:rsidRDefault="00595842" w:rsidP="00BE4834">
      <w:pPr>
        <w:pStyle w:val="ListParagraph"/>
        <w:numPr>
          <w:ilvl w:val="0"/>
          <w:numId w:val="18"/>
        </w:numPr>
        <w:tabs>
          <w:tab w:val="left" w:pos="1008"/>
        </w:tabs>
        <w:ind w:right="-32"/>
        <w:textAlignment w:val="baseline"/>
        <w:rPr>
          <w:rFonts w:ascii="Arial" w:eastAsia="Arial" w:hAnsi="Arial"/>
          <w:color w:val="000000"/>
        </w:rPr>
      </w:pPr>
      <w:r>
        <w:rPr>
          <w:rFonts w:ascii="Arial" w:eastAsia="Arial" w:hAnsi="Arial"/>
          <w:color w:val="000000"/>
        </w:rPr>
        <w:t>indicating how it proposes to deal with the matter and where possible who the investigating officer(s) will be</w:t>
      </w:r>
    </w:p>
    <w:p w14:paraId="5EDBC581" w14:textId="5C1AA782" w:rsidR="00595842" w:rsidRPr="00BE4834" w:rsidRDefault="00595842" w:rsidP="00BE4834">
      <w:pPr>
        <w:pStyle w:val="ListParagraph"/>
        <w:numPr>
          <w:ilvl w:val="0"/>
          <w:numId w:val="18"/>
        </w:numPr>
        <w:tabs>
          <w:tab w:val="left" w:pos="1008"/>
        </w:tabs>
        <w:ind w:right="-32"/>
        <w:textAlignment w:val="baseline"/>
        <w:rPr>
          <w:rFonts w:ascii="Arial" w:eastAsia="Arial" w:hAnsi="Arial"/>
          <w:color w:val="000000"/>
        </w:rPr>
      </w:pPr>
      <w:r w:rsidRPr="00BE4834">
        <w:rPr>
          <w:rFonts w:ascii="Arial" w:eastAsia="Arial" w:hAnsi="Arial"/>
          <w:color w:val="000000"/>
        </w:rPr>
        <w:t>giving an estimate of how long it will take to provide a final response</w:t>
      </w:r>
    </w:p>
    <w:p w14:paraId="773199F1" w14:textId="18344367" w:rsidR="00595842" w:rsidRPr="00BE4834" w:rsidRDefault="00595842" w:rsidP="00BE4834">
      <w:pPr>
        <w:pStyle w:val="ListParagraph"/>
        <w:numPr>
          <w:ilvl w:val="0"/>
          <w:numId w:val="18"/>
        </w:numPr>
        <w:tabs>
          <w:tab w:val="left" w:pos="1008"/>
        </w:tabs>
        <w:ind w:right="-32"/>
        <w:textAlignment w:val="baseline"/>
        <w:rPr>
          <w:rFonts w:ascii="Arial" w:eastAsia="Arial" w:hAnsi="Arial"/>
          <w:color w:val="000000"/>
        </w:rPr>
      </w:pPr>
      <w:r>
        <w:rPr>
          <w:rFonts w:ascii="Arial" w:eastAsia="Arial" w:hAnsi="Arial"/>
          <w:color w:val="000000"/>
        </w:rPr>
        <w:t>telling you whether any initial enquiries have been made, and</w:t>
      </w:r>
    </w:p>
    <w:p w14:paraId="44EBA724" w14:textId="77777777" w:rsidR="00595842" w:rsidRDefault="00595842" w:rsidP="00582F31">
      <w:pPr>
        <w:pStyle w:val="ListParagraph"/>
        <w:numPr>
          <w:ilvl w:val="0"/>
          <w:numId w:val="18"/>
        </w:numPr>
        <w:tabs>
          <w:tab w:val="left" w:pos="1008"/>
        </w:tabs>
        <w:ind w:right="-32"/>
        <w:textAlignment w:val="baseline"/>
        <w:rPr>
          <w:rFonts w:ascii="Arial" w:eastAsia="Arial" w:hAnsi="Arial"/>
          <w:color w:val="000000"/>
        </w:rPr>
      </w:pPr>
      <w:r>
        <w:rPr>
          <w:rFonts w:ascii="Arial" w:eastAsia="Arial" w:hAnsi="Arial"/>
          <w:color w:val="000000"/>
        </w:rPr>
        <w:t>telling you whether further investigations will take place and, if not, why not.</w:t>
      </w:r>
    </w:p>
    <w:p w14:paraId="1F77DBD5" w14:textId="77777777" w:rsidR="00595842" w:rsidRPr="00CD5125" w:rsidRDefault="00595842" w:rsidP="00B046A7">
      <w:pPr>
        <w:tabs>
          <w:tab w:val="left" w:pos="1008"/>
        </w:tabs>
        <w:ind w:right="-32"/>
        <w:textAlignment w:val="baseline"/>
        <w:rPr>
          <w:rFonts w:ascii="Arial" w:eastAsia="Arial" w:hAnsi="Arial"/>
          <w:color w:val="000000"/>
        </w:rPr>
      </w:pPr>
    </w:p>
    <w:p w14:paraId="5439465B" w14:textId="77777777" w:rsidR="00595842" w:rsidRPr="00F17894" w:rsidRDefault="00595842" w:rsidP="00B046A7">
      <w:pPr>
        <w:pStyle w:val="ListParagraph"/>
        <w:numPr>
          <w:ilvl w:val="1"/>
          <w:numId w:val="7"/>
        </w:numPr>
        <w:ind w:left="567" w:right="-32" w:hanging="567"/>
        <w:contextualSpacing/>
        <w:textAlignment w:val="baseline"/>
        <w:rPr>
          <w:rFonts w:ascii="Arial" w:eastAsia="Arial" w:hAnsi="Arial"/>
          <w:bCs/>
          <w:color w:val="000000"/>
        </w:rPr>
      </w:pPr>
      <w:r w:rsidRPr="00F17894">
        <w:rPr>
          <w:rFonts w:ascii="Arial" w:eastAsia="Arial" w:hAnsi="Arial"/>
          <w:bCs/>
          <w:color w:val="000000"/>
        </w:rPr>
        <w:t>The amount of contact between the investigating officer(s) considering the issues and you will depend on the nature of the matters raised, the potential difficulties involved</w:t>
      </w:r>
      <w:r>
        <w:rPr>
          <w:rFonts w:ascii="Arial" w:eastAsia="Arial" w:hAnsi="Arial"/>
          <w:bCs/>
          <w:color w:val="000000"/>
        </w:rPr>
        <w:t>,</w:t>
      </w:r>
      <w:r w:rsidRPr="00F17894">
        <w:rPr>
          <w:rFonts w:ascii="Arial" w:eastAsia="Arial" w:hAnsi="Arial"/>
          <w:bCs/>
          <w:color w:val="000000"/>
        </w:rPr>
        <w:t xml:space="preserve"> and the clarity of the information provided. Where necessary, further information will be sought from you.</w:t>
      </w:r>
    </w:p>
    <w:p w14:paraId="344CF1F1" w14:textId="77777777" w:rsidR="00595842" w:rsidRPr="0078384D" w:rsidRDefault="00595842" w:rsidP="00B046A7">
      <w:pPr>
        <w:pStyle w:val="ListParagraph"/>
        <w:ind w:left="567" w:right="-32"/>
        <w:textAlignment w:val="baseline"/>
        <w:rPr>
          <w:rFonts w:ascii="Arial" w:eastAsia="Arial" w:hAnsi="Arial"/>
          <w:bCs/>
          <w:color w:val="000000"/>
        </w:rPr>
      </w:pPr>
    </w:p>
    <w:p w14:paraId="6D19AB2E" w14:textId="2686B195" w:rsidR="00595842" w:rsidRPr="00BE4834" w:rsidRDefault="00595842" w:rsidP="00BE4834">
      <w:pPr>
        <w:pStyle w:val="ListParagraph"/>
        <w:numPr>
          <w:ilvl w:val="1"/>
          <w:numId w:val="7"/>
        </w:numPr>
        <w:ind w:left="567" w:right="-32" w:hanging="567"/>
        <w:contextualSpacing/>
        <w:textAlignment w:val="baseline"/>
        <w:rPr>
          <w:rFonts w:ascii="Arial" w:eastAsia="Arial" w:hAnsi="Arial"/>
          <w:bCs/>
          <w:color w:val="000000"/>
        </w:rPr>
      </w:pPr>
      <w:r w:rsidRPr="00F17894">
        <w:rPr>
          <w:rFonts w:ascii="Arial" w:eastAsia="Arial" w:hAnsi="Arial"/>
          <w:bCs/>
          <w:color w:val="000000"/>
        </w:rPr>
        <w:t>When any meeting is arranged with you, you have the right if you so wish to be accompanied by a representative from your trade union or a workplace colleague. Your companion must respect the confidentiality of your disclosure and any subsequent investigation.</w:t>
      </w:r>
    </w:p>
    <w:p w14:paraId="0CC8F528" w14:textId="77777777" w:rsidR="00595842" w:rsidRPr="00F17894" w:rsidRDefault="00595842" w:rsidP="00B046A7">
      <w:pPr>
        <w:pStyle w:val="ListParagraph"/>
        <w:numPr>
          <w:ilvl w:val="1"/>
          <w:numId w:val="7"/>
        </w:numPr>
        <w:ind w:left="567" w:right="-32" w:hanging="567"/>
        <w:contextualSpacing/>
        <w:textAlignment w:val="baseline"/>
        <w:rPr>
          <w:rFonts w:ascii="Arial" w:eastAsia="Arial" w:hAnsi="Arial"/>
          <w:bCs/>
          <w:color w:val="000000"/>
        </w:rPr>
      </w:pPr>
      <w:r w:rsidRPr="00F17894">
        <w:rPr>
          <w:rFonts w:ascii="Arial" w:eastAsia="Arial" w:hAnsi="Arial"/>
          <w:bCs/>
          <w:color w:val="000000"/>
        </w:rPr>
        <w:t>The school will take steps to minimise any difficulties which you may experience as a result of raising a reasonably held concern. For instance, if you are required to give evidence in criminal or disciplinary proceedings, the school will advise you about the procedure to be followed and make arrangements for you to be released from your normal duties.</w:t>
      </w:r>
    </w:p>
    <w:p w14:paraId="1471B34F" w14:textId="77777777" w:rsidR="00595842" w:rsidRPr="0078384D" w:rsidRDefault="00595842" w:rsidP="00B046A7">
      <w:pPr>
        <w:pStyle w:val="ListParagraph"/>
        <w:ind w:left="567" w:right="-32"/>
        <w:textAlignment w:val="baseline"/>
        <w:rPr>
          <w:rFonts w:ascii="Arial" w:eastAsia="Arial" w:hAnsi="Arial"/>
          <w:bCs/>
          <w:color w:val="000000"/>
        </w:rPr>
      </w:pPr>
    </w:p>
    <w:p w14:paraId="60ACF853" w14:textId="56E7EBCD" w:rsidR="00BE4834" w:rsidRPr="00BE4834" w:rsidRDefault="00595842" w:rsidP="00BE4834">
      <w:pPr>
        <w:pStyle w:val="ListParagraph"/>
        <w:numPr>
          <w:ilvl w:val="1"/>
          <w:numId w:val="7"/>
        </w:numPr>
        <w:ind w:left="567" w:right="-32" w:hanging="567"/>
        <w:contextualSpacing/>
        <w:textAlignment w:val="baseline"/>
        <w:rPr>
          <w:rFonts w:ascii="Arial" w:eastAsia="Arial" w:hAnsi="Arial"/>
          <w:bCs/>
          <w:color w:val="000000"/>
        </w:rPr>
      </w:pPr>
      <w:r w:rsidRPr="00F17894">
        <w:rPr>
          <w:rFonts w:ascii="Arial" w:eastAsia="Arial" w:hAnsi="Arial"/>
          <w:bCs/>
          <w:color w:val="000000"/>
        </w:rPr>
        <w:t>The school accepts that you need to be assured that the matter has been properly addressed. Unless there are legal constraints, you will receive feedback and information about the progress and outcomes of any investigations. You should recognise, however, that during the course of an investigation the school may have a duty of confidentiality which will override your legitimate interest in knowing how matters are progressing.</w:t>
      </w:r>
    </w:p>
    <w:p w14:paraId="2321BF19" w14:textId="77777777" w:rsidR="00BE4834" w:rsidRPr="00BE4834" w:rsidRDefault="00BE4834" w:rsidP="00BE4834">
      <w:pPr>
        <w:pStyle w:val="ListParagraph"/>
        <w:ind w:left="567" w:right="-32"/>
        <w:contextualSpacing/>
        <w:textAlignment w:val="baseline"/>
        <w:rPr>
          <w:rFonts w:ascii="Arial" w:eastAsia="Arial" w:hAnsi="Arial"/>
          <w:bCs/>
          <w:color w:val="000000"/>
        </w:rPr>
      </w:pPr>
    </w:p>
    <w:p w14:paraId="4ADAB610" w14:textId="5D650035" w:rsidR="00BE4834" w:rsidRPr="00B86BFA" w:rsidRDefault="00595842" w:rsidP="00B86BFA">
      <w:pPr>
        <w:pStyle w:val="Heading1"/>
        <w:numPr>
          <w:ilvl w:val="0"/>
          <w:numId w:val="22"/>
        </w:numPr>
        <w:rPr>
          <w:rFonts w:eastAsia="Arial"/>
          <w:b/>
          <w:bCs/>
          <w:sz w:val="28"/>
          <w:szCs w:val="28"/>
        </w:rPr>
      </w:pPr>
      <w:bookmarkStart w:id="9" w:name="_Toc225931752"/>
      <w:r w:rsidRPr="00A92C36">
        <w:rPr>
          <w:rFonts w:eastAsia="Arial"/>
          <w:b/>
          <w:bCs/>
          <w:sz w:val="28"/>
          <w:szCs w:val="28"/>
        </w:rPr>
        <w:t>How the matter can be taken further</w:t>
      </w:r>
      <w:bookmarkEnd w:id="9"/>
    </w:p>
    <w:p w14:paraId="6F7B3990" w14:textId="77777777" w:rsidR="00B86BFA" w:rsidRPr="00B86BFA" w:rsidRDefault="00B86BFA" w:rsidP="00B86BFA">
      <w:pPr>
        <w:pStyle w:val="ListParagraph"/>
        <w:numPr>
          <w:ilvl w:val="0"/>
          <w:numId w:val="7"/>
        </w:numPr>
        <w:ind w:right="-32"/>
        <w:contextualSpacing/>
        <w:textAlignment w:val="baseline"/>
        <w:rPr>
          <w:rFonts w:ascii="Arial" w:eastAsia="Arial" w:hAnsi="Arial"/>
          <w:bCs/>
          <w:vanish/>
          <w:color w:val="000000"/>
        </w:rPr>
      </w:pPr>
    </w:p>
    <w:p w14:paraId="1909317C" w14:textId="460601AE" w:rsidR="00595842" w:rsidRDefault="00595842" w:rsidP="00B86BFA">
      <w:pPr>
        <w:pStyle w:val="ListParagraph"/>
        <w:numPr>
          <w:ilvl w:val="1"/>
          <w:numId w:val="7"/>
        </w:numPr>
        <w:ind w:left="432" w:right="-32"/>
        <w:contextualSpacing/>
        <w:textAlignment w:val="baseline"/>
        <w:rPr>
          <w:rFonts w:ascii="Arial" w:eastAsia="Arial" w:hAnsi="Arial"/>
          <w:bCs/>
          <w:color w:val="000000"/>
        </w:rPr>
      </w:pPr>
      <w:r w:rsidRPr="00F17894">
        <w:rPr>
          <w:rFonts w:ascii="Arial" w:eastAsia="Arial" w:hAnsi="Arial"/>
          <w:bCs/>
          <w:color w:val="000000"/>
        </w:rPr>
        <w:t>Appeals</w:t>
      </w:r>
    </w:p>
    <w:p w14:paraId="10BC2410" w14:textId="77777777" w:rsidR="00595842" w:rsidRPr="00F17894" w:rsidRDefault="00595842" w:rsidP="00B046A7">
      <w:pPr>
        <w:pStyle w:val="ListParagraph"/>
        <w:ind w:left="567" w:right="-32"/>
        <w:textAlignment w:val="baseline"/>
        <w:rPr>
          <w:rFonts w:ascii="Arial" w:eastAsia="Arial" w:hAnsi="Arial"/>
          <w:bCs/>
          <w:color w:val="000000"/>
        </w:rPr>
      </w:pPr>
    </w:p>
    <w:p w14:paraId="13BB9FE0" w14:textId="48514A28" w:rsidR="00595842" w:rsidRDefault="00595842" w:rsidP="000A31A3">
      <w:pPr>
        <w:tabs>
          <w:tab w:val="left" w:pos="567"/>
        </w:tabs>
        <w:ind w:left="432" w:right="-32"/>
        <w:textAlignment w:val="baseline"/>
        <w:rPr>
          <w:rFonts w:ascii="Arial" w:eastAsia="Arial" w:hAnsi="Arial"/>
          <w:color w:val="000000"/>
        </w:rPr>
      </w:pPr>
      <w:r w:rsidRPr="00BE4834">
        <w:rPr>
          <w:rFonts w:ascii="Arial" w:eastAsia="Arial" w:hAnsi="Arial"/>
          <w:color w:val="000000"/>
        </w:rPr>
        <w:t>For Community and Voluntary Controlled Schools where Warwickshire County Council is the employer:</w:t>
      </w:r>
    </w:p>
    <w:p w14:paraId="6CAD0D15" w14:textId="77777777" w:rsidR="00EA0A8B" w:rsidRPr="00BE4834" w:rsidRDefault="00EA0A8B" w:rsidP="00BE4834">
      <w:pPr>
        <w:tabs>
          <w:tab w:val="left" w:pos="1008"/>
        </w:tabs>
        <w:ind w:right="-32"/>
        <w:textAlignment w:val="baseline"/>
        <w:rPr>
          <w:rFonts w:ascii="Arial" w:eastAsia="Arial" w:hAnsi="Arial"/>
          <w:color w:val="000000"/>
        </w:rPr>
      </w:pPr>
    </w:p>
    <w:p w14:paraId="002E00B0" w14:textId="3CD03672" w:rsidR="00595842" w:rsidRPr="00BE4834" w:rsidRDefault="00595842" w:rsidP="00BE4834">
      <w:pPr>
        <w:pStyle w:val="ListParagraph"/>
        <w:numPr>
          <w:ilvl w:val="0"/>
          <w:numId w:val="19"/>
        </w:numPr>
        <w:tabs>
          <w:tab w:val="left" w:pos="1008"/>
        </w:tabs>
        <w:ind w:right="-32"/>
        <w:textAlignment w:val="baseline"/>
        <w:rPr>
          <w:rFonts w:ascii="Arial" w:eastAsia="Arial" w:hAnsi="Arial"/>
          <w:color w:val="000000"/>
        </w:rPr>
      </w:pPr>
      <w:r w:rsidRPr="00BE4834">
        <w:rPr>
          <w:rFonts w:ascii="Arial" w:eastAsia="Arial" w:hAnsi="Arial"/>
          <w:color w:val="000000"/>
        </w:rPr>
        <w:t>You can appeal in writing to the Director of Education Services or the Director of Children and Families Service</w:t>
      </w:r>
    </w:p>
    <w:p w14:paraId="3C13ADBF" w14:textId="77777777" w:rsidR="00BE4834" w:rsidRDefault="00BE4834" w:rsidP="00BE4834">
      <w:pPr>
        <w:tabs>
          <w:tab w:val="left" w:pos="1008"/>
        </w:tabs>
        <w:ind w:right="-32"/>
        <w:textAlignment w:val="baseline"/>
        <w:rPr>
          <w:rFonts w:ascii="Arial" w:eastAsia="Arial" w:hAnsi="Arial"/>
          <w:color w:val="000000"/>
        </w:rPr>
      </w:pPr>
    </w:p>
    <w:p w14:paraId="5C05A04C" w14:textId="2B717EA1" w:rsidR="00595842" w:rsidRDefault="00595842" w:rsidP="000A31A3">
      <w:pPr>
        <w:tabs>
          <w:tab w:val="left" w:pos="426"/>
        </w:tabs>
        <w:ind w:right="-32" w:firstLine="426"/>
        <w:textAlignment w:val="baseline"/>
        <w:rPr>
          <w:rFonts w:ascii="Arial" w:eastAsia="Arial" w:hAnsi="Arial"/>
          <w:color w:val="000000"/>
        </w:rPr>
      </w:pPr>
      <w:r w:rsidRPr="00BE4834">
        <w:rPr>
          <w:rFonts w:ascii="Arial" w:eastAsia="Arial" w:hAnsi="Arial"/>
          <w:color w:val="000000"/>
        </w:rPr>
        <w:t>For Academy, Foundation and Voluntary Aided Schools:</w:t>
      </w:r>
    </w:p>
    <w:p w14:paraId="6F9F8B83" w14:textId="77777777" w:rsidR="00EA0A8B" w:rsidRPr="00BE4834" w:rsidRDefault="00EA0A8B" w:rsidP="00BE4834">
      <w:pPr>
        <w:tabs>
          <w:tab w:val="left" w:pos="1008"/>
        </w:tabs>
        <w:ind w:right="-32"/>
        <w:textAlignment w:val="baseline"/>
        <w:rPr>
          <w:rFonts w:ascii="Arial" w:eastAsia="Arial" w:hAnsi="Arial"/>
          <w:color w:val="000000"/>
        </w:rPr>
      </w:pPr>
    </w:p>
    <w:p w14:paraId="5EE364F1" w14:textId="77777777" w:rsidR="00595842" w:rsidRPr="00BE4834" w:rsidRDefault="00595842" w:rsidP="00BE4834">
      <w:pPr>
        <w:pStyle w:val="ListParagraph"/>
        <w:numPr>
          <w:ilvl w:val="0"/>
          <w:numId w:val="19"/>
        </w:numPr>
        <w:tabs>
          <w:tab w:val="left" w:pos="1008"/>
        </w:tabs>
        <w:ind w:right="-32"/>
        <w:textAlignment w:val="baseline"/>
        <w:rPr>
          <w:rFonts w:ascii="Arial" w:eastAsia="Arial" w:hAnsi="Arial"/>
          <w:color w:val="000000"/>
        </w:rPr>
      </w:pPr>
      <w:r w:rsidRPr="00BE4834">
        <w:rPr>
          <w:rFonts w:ascii="Arial" w:eastAsia="Arial" w:hAnsi="Arial"/>
          <w:color w:val="000000"/>
        </w:rPr>
        <w:t>You should write to the Governing Body although there is no statutory requirement to hold an appeal. Where an appeal is received, it is recommended that individual Governing Bodies consider constituting an appeal panel. Further advice can be sought from the school’s HR provider.</w:t>
      </w:r>
    </w:p>
    <w:p w14:paraId="54A44984" w14:textId="77777777" w:rsidR="00595842" w:rsidRPr="00ED19EA" w:rsidRDefault="00595842" w:rsidP="00B046A7">
      <w:pPr>
        <w:ind w:right="-32"/>
        <w:textAlignment w:val="baseline"/>
        <w:rPr>
          <w:rFonts w:ascii="Arial" w:eastAsia="Arial" w:hAnsi="Arial"/>
          <w:bCs/>
          <w:color w:val="000000"/>
        </w:rPr>
      </w:pPr>
    </w:p>
    <w:p w14:paraId="3DA5303C" w14:textId="77777777" w:rsidR="00595842" w:rsidRDefault="00595842" w:rsidP="00B046A7">
      <w:pPr>
        <w:pStyle w:val="ListParagraph"/>
        <w:numPr>
          <w:ilvl w:val="1"/>
          <w:numId w:val="7"/>
        </w:numPr>
        <w:ind w:left="567" w:right="-32" w:hanging="567"/>
        <w:contextualSpacing/>
        <w:textAlignment w:val="baseline"/>
        <w:rPr>
          <w:rFonts w:ascii="Arial" w:eastAsia="Arial" w:hAnsi="Arial"/>
          <w:bCs/>
          <w:color w:val="000000"/>
        </w:rPr>
      </w:pPr>
      <w:r w:rsidRPr="00F17894">
        <w:rPr>
          <w:rFonts w:ascii="Arial" w:eastAsia="Arial" w:hAnsi="Arial"/>
          <w:bCs/>
          <w:color w:val="000000"/>
        </w:rPr>
        <w:t>This policy is intended to provide you with an opportunity to raise concerns within the school. The school hopes you will have confidence in using the internal procedure and do not find it necessary to approach anyone externally. If you feel it is right to take the matter outside the school, then provided you reasonably believe that your allegations are substantially true, you can make a disclosure to prescribed persons without losing your rights under whistleblowing law or this policy. The relevant prescribed person depends on the subject matter of the disclosure and the following is not an exhaustive list:</w:t>
      </w:r>
    </w:p>
    <w:p w14:paraId="05383B20" w14:textId="77777777" w:rsidR="00595842" w:rsidRPr="00ED19EA" w:rsidRDefault="00595842" w:rsidP="00B046A7">
      <w:pPr>
        <w:ind w:right="-32"/>
        <w:textAlignment w:val="baseline"/>
        <w:rPr>
          <w:rFonts w:ascii="Arial" w:eastAsia="Arial" w:hAnsi="Arial"/>
          <w:bCs/>
          <w:color w:val="000000"/>
        </w:rPr>
      </w:pPr>
    </w:p>
    <w:p w14:paraId="5940FF7C" w14:textId="77777777" w:rsidR="00595842" w:rsidRPr="00EA0A8B" w:rsidRDefault="00595842" w:rsidP="00EA0A8B">
      <w:pPr>
        <w:pStyle w:val="ListParagraph"/>
        <w:numPr>
          <w:ilvl w:val="0"/>
          <w:numId w:val="19"/>
        </w:numPr>
        <w:tabs>
          <w:tab w:val="left" w:pos="1008"/>
        </w:tabs>
        <w:ind w:right="-32"/>
        <w:textAlignment w:val="baseline"/>
        <w:rPr>
          <w:rFonts w:ascii="Arial" w:eastAsia="Arial" w:hAnsi="Arial"/>
          <w:color w:val="000000"/>
        </w:rPr>
      </w:pPr>
      <w:r w:rsidRPr="00EA0A8B">
        <w:rPr>
          <w:rFonts w:ascii="Arial" w:eastAsia="Arial" w:hAnsi="Arial"/>
          <w:color w:val="000000"/>
        </w:rPr>
        <w:t xml:space="preserve">Auditors appointed under the Local Audit and Accountability Act 2014 to audit the Council’s accounts - the proper conduct of public business, value for money, fraud, and corruption. Details of the Council’s auditors can be found in the Council’s </w:t>
      </w:r>
      <w:hyperlink r:id="rId17" w:history="1">
        <w:r w:rsidRPr="00EA0A8B">
          <w:rPr>
            <w:rStyle w:val="Hyperlink"/>
            <w:rFonts w:ascii="Arial" w:eastAsia="Arial" w:hAnsi="Arial"/>
          </w:rPr>
          <w:t>annual accounts</w:t>
        </w:r>
      </w:hyperlink>
      <w:r w:rsidRPr="00EA0A8B">
        <w:rPr>
          <w:rFonts w:ascii="Arial" w:eastAsia="Arial" w:hAnsi="Arial"/>
          <w:color w:val="000000"/>
        </w:rPr>
        <w:t>.</w:t>
      </w:r>
    </w:p>
    <w:p w14:paraId="2D960F1D" w14:textId="77777777" w:rsidR="00595842" w:rsidRDefault="00595842" w:rsidP="00B046A7">
      <w:pPr>
        <w:tabs>
          <w:tab w:val="left" w:pos="360"/>
          <w:tab w:val="left" w:pos="1008"/>
        </w:tabs>
        <w:ind w:right="-32"/>
        <w:textAlignment w:val="baseline"/>
        <w:rPr>
          <w:rFonts w:ascii="Arial" w:eastAsia="Arial" w:hAnsi="Arial"/>
          <w:color w:val="000000"/>
        </w:rPr>
      </w:pPr>
    </w:p>
    <w:p w14:paraId="70CEA7EB" w14:textId="77777777" w:rsidR="00595842" w:rsidRPr="00EA0A8B" w:rsidRDefault="00595842" w:rsidP="00EA0A8B">
      <w:pPr>
        <w:pStyle w:val="ListParagraph"/>
        <w:numPr>
          <w:ilvl w:val="0"/>
          <w:numId w:val="19"/>
        </w:numPr>
        <w:tabs>
          <w:tab w:val="left" w:pos="1008"/>
        </w:tabs>
        <w:ind w:right="-32"/>
        <w:textAlignment w:val="baseline"/>
        <w:rPr>
          <w:rFonts w:ascii="Arial" w:eastAsia="Arial" w:hAnsi="Arial"/>
          <w:color w:val="000000"/>
        </w:rPr>
      </w:pPr>
      <w:r w:rsidRPr="00EA0A8B">
        <w:rPr>
          <w:rFonts w:ascii="Arial" w:eastAsia="Arial" w:hAnsi="Arial"/>
          <w:color w:val="000000"/>
        </w:rPr>
        <w:t>Care Quality Commission - matters relating to the registration and provision of regulated health and social care services as defined in the Health and Social Care Act 2008.</w:t>
      </w:r>
    </w:p>
    <w:p w14:paraId="430CE126" w14:textId="77777777" w:rsidR="00595842" w:rsidRDefault="00595842" w:rsidP="00B046A7">
      <w:pPr>
        <w:tabs>
          <w:tab w:val="left" w:pos="360"/>
          <w:tab w:val="left" w:pos="1008"/>
        </w:tabs>
        <w:ind w:right="-32"/>
        <w:textAlignment w:val="baseline"/>
        <w:rPr>
          <w:rFonts w:ascii="Arial" w:eastAsia="Arial" w:hAnsi="Arial"/>
          <w:color w:val="000000"/>
        </w:rPr>
      </w:pPr>
    </w:p>
    <w:p w14:paraId="60265588" w14:textId="77777777" w:rsidR="00595842" w:rsidRPr="00EA0A8B" w:rsidRDefault="00595842" w:rsidP="00EA0A8B">
      <w:pPr>
        <w:pStyle w:val="ListParagraph"/>
        <w:numPr>
          <w:ilvl w:val="0"/>
          <w:numId w:val="19"/>
        </w:numPr>
        <w:tabs>
          <w:tab w:val="left" w:pos="1008"/>
        </w:tabs>
        <w:ind w:right="-32"/>
        <w:textAlignment w:val="baseline"/>
        <w:rPr>
          <w:rFonts w:ascii="Arial" w:eastAsia="Arial" w:hAnsi="Arial"/>
          <w:color w:val="000000"/>
        </w:rPr>
      </w:pPr>
      <w:r w:rsidRPr="00EA0A8B">
        <w:rPr>
          <w:rFonts w:ascii="Arial" w:eastAsia="Arial" w:hAnsi="Arial"/>
          <w:color w:val="000000"/>
        </w:rPr>
        <w:t>The Children’s Commissioner – matters relating to the rights, welfare, and interests of children.</w:t>
      </w:r>
    </w:p>
    <w:p w14:paraId="39AC1D5F" w14:textId="77777777" w:rsidR="00595842" w:rsidRDefault="00595842" w:rsidP="00B046A7">
      <w:pPr>
        <w:tabs>
          <w:tab w:val="left" w:pos="360"/>
          <w:tab w:val="left" w:pos="1008"/>
        </w:tabs>
        <w:ind w:right="-32"/>
        <w:textAlignment w:val="baseline"/>
        <w:rPr>
          <w:rFonts w:ascii="Arial" w:eastAsia="Arial" w:hAnsi="Arial"/>
          <w:color w:val="000000"/>
        </w:rPr>
      </w:pPr>
    </w:p>
    <w:p w14:paraId="1AEF8C9F" w14:textId="77777777" w:rsidR="00595842" w:rsidRPr="00EA0A8B" w:rsidRDefault="00595842" w:rsidP="00EA0A8B">
      <w:pPr>
        <w:pStyle w:val="ListParagraph"/>
        <w:numPr>
          <w:ilvl w:val="0"/>
          <w:numId w:val="19"/>
        </w:numPr>
        <w:tabs>
          <w:tab w:val="left" w:pos="1008"/>
        </w:tabs>
        <w:ind w:right="-32"/>
        <w:textAlignment w:val="baseline"/>
        <w:rPr>
          <w:rFonts w:ascii="Arial" w:eastAsia="Arial" w:hAnsi="Arial"/>
          <w:color w:val="000000"/>
        </w:rPr>
      </w:pPr>
      <w:r w:rsidRPr="00EA0A8B">
        <w:rPr>
          <w:rFonts w:ascii="Arial" w:eastAsia="Arial" w:hAnsi="Arial"/>
          <w:color w:val="000000"/>
        </w:rPr>
        <w:t>Comptroller and Auditor General - The proper conduct of public business, value for money, fraud, and corruption in relation to the provision of public services.</w:t>
      </w:r>
    </w:p>
    <w:p w14:paraId="72F271B2" w14:textId="77777777" w:rsidR="00595842" w:rsidRPr="00ED19EA" w:rsidRDefault="00595842" w:rsidP="00B046A7">
      <w:pPr>
        <w:tabs>
          <w:tab w:val="left" w:pos="360"/>
          <w:tab w:val="left" w:pos="1008"/>
        </w:tabs>
        <w:ind w:right="-32"/>
        <w:textAlignment w:val="baseline"/>
        <w:rPr>
          <w:rFonts w:ascii="Arial" w:eastAsia="Arial" w:hAnsi="Arial"/>
          <w:color w:val="000000"/>
        </w:rPr>
      </w:pPr>
    </w:p>
    <w:p w14:paraId="5A00B3DF" w14:textId="77777777" w:rsidR="00595842" w:rsidRPr="00EA0A8B" w:rsidRDefault="00595842" w:rsidP="00EA0A8B">
      <w:pPr>
        <w:pStyle w:val="ListParagraph"/>
        <w:numPr>
          <w:ilvl w:val="0"/>
          <w:numId w:val="19"/>
        </w:numPr>
        <w:tabs>
          <w:tab w:val="left" w:pos="1008"/>
        </w:tabs>
        <w:ind w:right="-32"/>
        <w:textAlignment w:val="baseline"/>
        <w:rPr>
          <w:rFonts w:ascii="Arial" w:eastAsia="Arial" w:hAnsi="Arial"/>
          <w:color w:val="000000"/>
        </w:rPr>
      </w:pPr>
      <w:r w:rsidRPr="00EA0A8B">
        <w:rPr>
          <w:rFonts w:ascii="Arial" w:eastAsia="Arial" w:hAnsi="Arial"/>
          <w:color w:val="000000"/>
        </w:rPr>
        <w:t>Environment Agency – matters affecting the environment or the management or regulation of the environment, including pollution and flooding.</w:t>
      </w:r>
    </w:p>
    <w:p w14:paraId="680155BD" w14:textId="77777777" w:rsidR="00595842" w:rsidRDefault="00595842" w:rsidP="00B046A7">
      <w:pPr>
        <w:tabs>
          <w:tab w:val="left" w:pos="360"/>
          <w:tab w:val="left" w:pos="1008"/>
        </w:tabs>
        <w:ind w:right="-32"/>
        <w:textAlignment w:val="baseline"/>
        <w:rPr>
          <w:rFonts w:ascii="Arial" w:eastAsia="Arial" w:hAnsi="Arial"/>
          <w:color w:val="000000"/>
        </w:rPr>
      </w:pPr>
    </w:p>
    <w:p w14:paraId="16432ACD" w14:textId="77777777" w:rsidR="00595842" w:rsidRPr="00EA0A8B" w:rsidRDefault="00595842" w:rsidP="00EA0A8B">
      <w:pPr>
        <w:pStyle w:val="ListParagraph"/>
        <w:numPr>
          <w:ilvl w:val="0"/>
          <w:numId w:val="19"/>
        </w:numPr>
        <w:tabs>
          <w:tab w:val="left" w:pos="1008"/>
        </w:tabs>
        <w:ind w:right="-32"/>
        <w:textAlignment w:val="baseline"/>
        <w:rPr>
          <w:rFonts w:ascii="Arial" w:eastAsia="Arial" w:hAnsi="Arial"/>
          <w:color w:val="000000"/>
        </w:rPr>
      </w:pPr>
      <w:r w:rsidRPr="00EA0A8B">
        <w:rPr>
          <w:rFonts w:ascii="Arial" w:eastAsia="Arial" w:hAnsi="Arial"/>
          <w:color w:val="000000"/>
        </w:rPr>
        <w:t>Health and Safety Executive or local authorities which are responsible for the enforcement of health and safety legislation - matters which may affect the health of safety of any individual at work or member of the public in connection with the activities of persons at work.</w:t>
      </w:r>
    </w:p>
    <w:p w14:paraId="29CDA69B" w14:textId="77777777" w:rsidR="00595842" w:rsidRDefault="00595842" w:rsidP="00B046A7">
      <w:pPr>
        <w:tabs>
          <w:tab w:val="left" w:pos="360"/>
          <w:tab w:val="left" w:pos="1008"/>
        </w:tabs>
        <w:ind w:right="-32"/>
        <w:textAlignment w:val="baseline"/>
        <w:rPr>
          <w:rFonts w:ascii="Arial" w:eastAsia="Arial" w:hAnsi="Arial"/>
          <w:color w:val="000000"/>
        </w:rPr>
      </w:pPr>
    </w:p>
    <w:p w14:paraId="517D619F" w14:textId="77777777" w:rsidR="00595842" w:rsidRPr="00EA0A8B" w:rsidRDefault="00595842" w:rsidP="00EA0A8B">
      <w:pPr>
        <w:pStyle w:val="ListParagraph"/>
        <w:numPr>
          <w:ilvl w:val="0"/>
          <w:numId w:val="19"/>
        </w:numPr>
        <w:tabs>
          <w:tab w:val="left" w:pos="1008"/>
        </w:tabs>
        <w:ind w:right="-32"/>
        <w:textAlignment w:val="baseline"/>
        <w:rPr>
          <w:rFonts w:ascii="Arial" w:eastAsia="Arial" w:hAnsi="Arial"/>
          <w:color w:val="000000"/>
        </w:rPr>
      </w:pPr>
      <w:r w:rsidRPr="00EA0A8B">
        <w:rPr>
          <w:rFonts w:ascii="Arial" w:eastAsia="Arial" w:hAnsi="Arial"/>
          <w:color w:val="000000"/>
        </w:rPr>
        <w:t>Information Commissioner’s Office - compliance with the requirements of legislation relating to data protection, freedom of information and environmental information law.</w:t>
      </w:r>
    </w:p>
    <w:p w14:paraId="5216FE62" w14:textId="77777777" w:rsidR="00595842" w:rsidRPr="00ED74D5" w:rsidRDefault="00595842" w:rsidP="00B046A7">
      <w:pPr>
        <w:tabs>
          <w:tab w:val="left" w:pos="360"/>
          <w:tab w:val="left" w:pos="1008"/>
        </w:tabs>
        <w:ind w:right="-32"/>
        <w:textAlignment w:val="baseline"/>
        <w:rPr>
          <w:rFonts w:ascii="Arial" w:eastAsia="Arial" w:hAnsi="Arial"/>
          <w:color w:val="000000"/>
        </w:rPr>
      </w:pPr>
    </w:p>
    <w:p w14:paraId="5729C579" w14:textId="77777777" w:rsidR="00595842" w:rsidRPr="00EA0A8B" w:rsidRDefault="00595842" w:rsidP="00EA0A8B">
      <w:pPr>
        <w:pStyle w:val="ListParagraph"/>
        <w:numPr>
          <w:ilvl w:val="0"/>
          <w:numId w:val="19"/>
        </w:numPr>
        <w:tabs>
          <w:tab w:val="left" w:pos="1008"/>
        </w:tabs>
        <w:ind w:right="-32"/>
        <w:textAlignment w:val="baseline"/>
        <w:rPr>
          <w:rFonts w:ascii="Arial" w:eastAsia="Arial" w:hAnsi="Arial"/>
          <w:color w:val="000000"/>
        </w:rPr>
      </w:pPr>
      <w:r w:rsidRPr="00EA0A8B">
        <w:rPr>
          <w:rFonts w:ascii="Arial" w:eastAsia="Arial" w:hAnsi="Arial"/>
          <w:color w:val="000000"/>
        </w:rPr>
        <w:t>Ofsted – matters relating to the registration of children’s homes and care homes and the inspection of education and children’s services.</w:t>
      </w:r>
    </w:p>
    <w:p w14:paraId="7889A4EB" w14:textId="77777777" w:rsidR="00595842" w:rsidRDefault="00595842" w:rsidP="00B046A7">
      <w:pPr>
        <w:tabs>
          <w:tab w:val="left" w:pos="360"/>
          <w:tab w:val="left" w:pos="1008"/>
        </w:tabs>
        <w:ind w:right="-32"/>
        <w:textAlignment w:val="baseline"/>
        <w:rPr>
          <w:rFonts w:ascii="Arial" w:eastAsia="Arial" w:hAnsi="Arial"/>
          <w:color w:val="000000"/>
        </w:rPr>
      </w:pPr>
    </w:p>
    <w:p w14:paraId="5388D623" w14:textId="77777777" w:rsidR="00595842" w:rsidRPr="00EA0A8B" w:rsidRDefault="00595842" w:rsidP="00EA0A8B">
      <w:pPr>
        <w:pStyle w:val="ListParagraph"/>
        <w:numPr>
          <w:ilvl w:val="0"/>
          <w:numId w:val="19"/>
        </w:numPr>
        <w:tabs>
          <w:tab w:val="left" w:pos="1008"/>
        </w:tabs>
        <w:ind w:right="-32"/>
        <w:textAlignment w:val="baseline"/>
        <w:rPr>
          <w:rFonts w:ascii="Arial" w:eastAsia="Arial" w:hAnsi="Arial"/>
          <w:color w:val="000000"/>
        </w:rPr>
      </w:pPr>
      <w:r w:rsidRPr="00EA0A8B">
        <w:rPr>
          <w:rFonts w:ascii="Arial" w:eastAsia="Arial" w:hAnsi="Arial"/>
          <w:color w:val="000000"/>
        </w:rPr>
        <w:t>Ofqual – matters relating to qualifications, examinations, and awarding bodies.</w:t>
      </w:r>
    </w:p>
    <w:p w14:paraId="438BE5D7" w14:textId="77777777" w:rsidR="00595842" w:rsidRDefault="00595842" w:rsidP="00B046A7">
      <w:pPr>
        <w:tabs>
          <w:tab w:val="left" w:pos="360"/>
          <w:tab w:val="left" w:pos="1008"/>
        </w:tabs>
        <w:ind w:right="-32"/>
        <w:textAlignment w:val="baseline"/>
        <w:rPr>
          <w:rFonts w:ascii="Arial" w:eastAsia="Arial" w:hAnsi="Arial"/>
          <w:color w:val="000000"/>
        </w:rPr>
      </w:pPr>
    </w:p>
    <w:p w14:paraId="68FD3CE0" w14:textId="77777777" w:rsidR="00595842" w:rsidRPr="00EA0A8B" w:rsidRDefault="00595842" w:rsidP="00EA0A8B">
      <w:pPr>
        <w:pStyle w:val="ListParagraph"/>
        <w:numPr>
          <w:ilvl w:val="0"/>
          <w:numId w:val="19"/>
        </w:numPr>
        <w:tabs>
          <w:tab w:val="left" w:pos="1008"/>
        </w:tabs>
        <w:ind w:right="-32"/>
        <w:textAlignment w:val="baseline"/>
        <w:rPr>
          <w:rFonts w:ascii="Arial" w:eastAsia="Arial" w:hAnsi="Arial"/>
          <w:color w:val="000000"/>
        </w:rPr>
      </w:pPr>
      <w:r w:rsidRPr="00EA0A8B">
        <w:rPr>
          <w:rFonts w:ascii="Arial" w:eastAsia="Arial" w:hAnsi="Arial"/>
          <w:color w:val="000000"/>
        </w:rPr>
        <w:t>National Society for the Prevention of Cruelty to Children – matters relating to child welfare and protection.</w:t>
      </w:r>
    </w:p>
    <w:p w14:paraId="56153A0F" w14:textId="77777777" w:rsidR="00595842" w:rsidRDefault="00595842" w:rsidP="00B046A7">
      <w:pPr>
        <w:tabs>
          <w:tab w:val="left" w:pos="360"/>
          <w:tab w:val="left" w:pos="1008"/>
        </w:tabs>
        <w:ind w:right="-32"/>
        <w:textAlignment w:val="baseline"/>
        <w:rPr>
          <w:rFonts w:ascii="Arial" w:eastAsia="Arial" w:hAnsi="Arial"/>
          <w:color w:val="000000"/>
        </w:rPr>
      </w:pPr>
    </w:p>
    <w:p w14:paraId="076145BE" w14:textId="77777777" w:rsidR="00595842" w:rsidRPr="00EA0A8B" w:rsidRDefault="00595842" w:rsidP="00EA0A8B">
      <w:pPr>
        <w:pStyle w:val="ListParagraph"/>
        <w:numPr>
          <w:ilvl w:val="0"/>
          <w:numId w:val="19"/>
        </w:numPr>
        <w:tabs>
          <w:tab w:val="left" w:pos="1008"/>
        </w:tabs>
        <w:ind w:right="-32"/>
        <w:textAlignment w:val="baseline"/>
        <w:rPr>
          <w:rFonts w:ascii="Arial" w:eastAsia="Arial" w:hAnsi="Arial"/>
          <w:color w:val="000000"/>
        </w:rPr>
      </w:pPr>
      <w:r w:rsidRPr="00EA0A8B">
        <w:rPr>
          <w:rFonts w:ascii="Arial" w:eastAsia="Arial" w:hAnsi="Arial"/>
          <w:color w:val="000000"/>
        </w:rPr>
        <w:t>Secretary of State for Education – matters relating to specified educational institutions including maintained schools and nursery schools and academy schools.</w:t>
      </w:r>
    </w:p>
    <w:p w14:paraId="39BD39E7" w14:textId="77777777" w:rsidR="00595842" w:rsidRDefault="00595842" w:rsidP="00B046A7">
      <w:pPr>
        <w:tabs>
          <w:tab w:val="left" w:pos="360"/>
          <w:tab w:val="left" w:pos="1008"/>
        </w:tabs>
        <w:ind w:right="-32"/>
        <w:textAlignment w:val="baseline"/>
        <w:rPr>
          <w:rFonts w:ascii="Arial" w:eastAsia="Arial" w:hAnsi="Arial"/>
          <w:color w:val="000000"/>
        </w:rPr>
      </w:pPr>
    </w:p>
    <w:p w14:paraId="2B632F62" w14:textId="77777777" w:rsidR="00595842" w:rsidRPr="00EA0A8B" w:rsidRDefault="00595842" w:rsidP="00EA0A8B">
      <w:pPr>
        <w:pStyle w:val="ListParagraph"/>
        <w:numPr>
          <w:ilvl w:val="0"/>
          <w:numId w:val="19"/>
        </w:numPr>
        <w:tabs>
          <w:tab w:val="left" w:pos="1008"/>
        </w:tabs>
        <w:ind w:right="-32"/>
        <w:textAlignment w:val="baseline"/>
        <w:rPr>
          <w:rFonts w:ascii="Arial" w:eastAsia="Arial" w:hAnsi="Arial"/>
          <w:color w:val="000000"/>
        </w:rPr>
      </w:pPr>
      <w:r w:rsidRPr="00EA0A8B">
        <w:rPr>
          <w:rFonts w:ascii="Arial" w:eastAsia="Arial" w:hAnsi="Arial"/>
          <w:color w:val="000000"/>
        </w:rPr>
        <w:t>A Member of Parliament.</w:t>
      </w:r>
    </w:p>
    <w:p w14:paraId="171D7BA0" w14:textId="77777777" w:rsidR="00595842" w:rsidRDefault="00595842" w:rsidP="00B046A7">
      <w:pPr>
        <w:tabs>
          <w:tab w:val="left" w:pos="360"/>
          <w:tab w:val="left" w:pos="1008"/>
        </w:tabs>
        <w:ind w:right="-32"/>
        <w:textAlignment w:val="baseline"/>
        <w:rPr>
          <w:rFonts w:ascii="Arial" w:eastAsia="Arial" w:hAnsi="Arial"/>
          <w:color w:val="000000"/>
        </w:rPr>
      </w:pPr>
    </w:p>
    <w:p w14:paraId="1969A27D" w14:textId="6A96C637" w:rsidR="00595842" w:rsidRDefault="00595842" w:rsidP="00EA0A8B">
      <w:pPr>
        <w:ind w:right="-32"/>
        <w:textAlignment w:val="baseline"/>
        <w:rPr>
          <w:rFonts w:ascii="Arial" w:eastAsia="Arial" w:hAnsi="Arial"/>
          <w:color w:val="000000"/>
        </w:rPr>
      </w:pPr>
      <w:r>
        <w:rPr>
          <w:rFonts w:ascii="Arial" w:eastAsia="Arial" w:hAnsi="Arial"/>
          <w:color w:val="000000"/>
        </w:rPr>
        <w:t xml:space="preserve">A complete list of prescribed persons under the ERA and the types of matters which may be disclosed to them can be found at </w:t>
      </w:r>
      <w:hyperlink r:id="rId18" w:history="1">
        <w:r>
          <w:rPr>
            <w:rStyle w:val="Hyperlink"/>
            <w:rFonts w:ascii="Arial" w:eastAsia="Arial" w:hAnsi="Arial"/>
          </w:rPr>
          <w:t>www.gov.uk/government/publications/blowing-the-whistle-list-of-prescribed-people-and-bodies</w:t>
        </w:r>
      </w:hyperlink>
      <w:r>
        <w:t>.</w:t>
      </w:r>
    </w:p>
    <w:p w14:paraId="0E480031" w14:textId="77777777" w:rsidR="00EA0A8B" w:rsidRPr="00EA0A8B" w:rsidRDefault="00EA0A8B" w:rsidP="00EA0A8B">
      <w:pPr>
        <w:ind w:right="-32"/>
        <w:textAlignment w:val="baseline"/>
        <w:rPr>
          <w:rFonts w:ascii="Arial" w:eastAsia="Arial" w:hAnsi="Arial"/>
          <w:color w:val="000000"/>
        </w:rPr>
      </w:pPr>
    </w:p>
    <w:p w14:paraId="048B5900" w14:textId="77777777" w:rsidR="00595842" w:rsidRDefault="00595842" w:rsidP="00B046A7">
      <w:pPr>
        <w:pStyle w:val="ListParagraph"/>
        <w:numPr>
          <w:ilvl w:val="1"/>
          <w:numId w:val="7"/>
        </w:numPr>
        <w:ind w:left="567" w:right="-32" w:hanging="567"/>
        <w:contextualSpacing/>
        <w:textAlignment w:val="baseline"/>
        <w:rPr>
          <w:rFonts w:ascii="Arial" w:eastAsia="Arial" w:hAnsi="Arial"/>
          <w:bCs/>
          <w:color w:val="000000"/>
        </w:rPr>
      </w:pPr>
      <w:r w:rsidRPr="00F17894">
        <w:rPr>
          <w:rFonts w:ascii="Arial" w:eastAsia="Arial" w:hAnsi="Arial"/>
          <w:bCs/>
          <w:color w:val="000000"/>
        </w:rPr>
        <w:t>If you choose to raise your concerns to an external contact (other than a prescribed person) without first having raised your concerns internally, you will lose your right to protection under the law or under this policy unless you can meet the following conditions:</w:t>
      </w:r>
    </w:p>
    <w:p w14:paraId="70E20254" w14:textId="77777777" w:rsidR="00595842" w:rsidRPr="00ED19EA" w:rsidRDefault="00595842" w:rsidP="00B046A7">
      <w:pPr>
        <w:ind w:right="-32"/>
        <w:textAlignment w:val="baseline"/>
        <w:rPr>
          <w:rFonts w:ascii="Arial" w:eastAsia="Arial" w:hAnsi="Arial"/>
          <w:bCs/>
          <w:color w:val="000000"/>
        </w:rPr>
      </w:pPr>
    </w:p>
    <w:p w14:paraId="12A28743" w14:textId="77777777" w:rsidR="00EA0A8B" w:rsidRDefault="00595842" w:rsidP="00EA0A8B">
      <w:pPr>
        <w:pStyle w:val="ListParagraph"/>
        <w:numPr>
          <w:ilvl w:val="0"/>
          <w:numId w:val="20"/>
        </w:numPr>
        <w:tabs>
          <w:tab w:val="left" w:pos="1008"/>
        </w:tabs>
        <w:ind w:right="-32"/>
        <w:textAlignment w:val="baseline"/>
        <w:rPr>
          <w:rFonts w:ascii="Arial" w:eastAsia="Arial" w:hAnsi="Arial"/>
          <w:color w:val="000000"/>
        </w:rPr>
      </w:pPr>
      <w:r w:rsidRPr="00EA0A8B">
        <w:rPr>
          <w:rFonts w:ascii="Arial" w:eastAsia="Arial" w:hAnsi="Arial"/>
          <w:color w:val="000000"/>
        </w:rPr>
        <w:t>You reasonably believe the information or allegation is true</w:t>
      </w:r>
    </w:p>
    <w:p w14:paraId="6E403C00" w14:textId="77777777" w:rsidR="00EA0A8B" w:rsidRDefault="00595842" w:rsidP="00EA0A8B">
      <w:pPr>
        <w:pStyle w:val="ListParagraph"/>
        <w:numPr>
          <w:ilvl w:val="0"/>
          <w:numId w:val="20"/>
        </w:numPr>
        <w:tabs>
          <w:tab w:val="left" w:pos="1008"/>
        </w:tabs>
        <w:ind w:right="-32"/>
        <w:textAlignment w:val="baseline"/>
        <w:rPr>
          <w:rFonts w:ascii="Arial" w:eastAsia="Arial" w:hAnsi="Arial"/>
          <w:color w:val="000000"/>
        </w:rPr>
      </w:pPr>
      <w:r w:rsidRPr="00EA0A8B">
        <w:rPr>
          <w:rFonts w:ascii="Arial" w:eastAsia="Arial" w:hAnsi="Arial"/>
          <w:color w:val="000000"/>
        </w:rPr>
        <w:t>You are not motivated for purposes of personal gain, and</w:t>
      </w:r>
    </w:p>
    <w:p w14:paraId="6901F79F" w14:textId="41BC4217" w:rsidR="00595842" w:rsidRPr="00EA0A8B" w:rsidRDefault="00595842" w:rsidP="00EA0A8B">
      <w:pPr>
        <w:pStyle w:val="ListParagraph"/>
        <w:numPr>
          <w:ilvl w:val="0"/>
          <w:numId w:val="20"/>
        </w:numPr>
        <w:tabs>
          <w:tab w:val="left" w:pos="1008"/>
        </w:tabs>
        <w:ind w:right="-32"/>
        <w:textAlignment w:val="baseline"/>
        <w:rPr>
          <w:rFonts w:ascii="Arial" w:eastAsia="Arial" w:hAnsi="Arial"/>
          <w:color w:val="000000"/>
        </w:rPr>
      </w:pPr>
      <w:r w:rsidRPr="00EA0A8B">
        <w:rPr>
          <w:rFonts w:ascii="Arial" w:eastAsia="Arial" w:hAnsi="Arial"/>
          <w:color w:val="000000"/>
        </w:rPr>
        <w:t>In all the circumstances, it is reasonable for you to make the disclosure and either:</w:t>
      </w:r>
    </w:p>
    <w:p w14:paraId="0B856F7F" w14:textId="77777777" w:rsidR="00595842" w:rsidRDefault="00595842" w:rsidP="00B046A7">
      <w:pPr>
        <w:tabs>
          <w:tab w:val="left" w:pos="360"/>
          <w:tab w:val="left" w:pos="1008"/>
        </w:tabs>
        <w:ind w:right="-32"/>
        <w:textAlignment w:val="baseline"/>
        <w:rPr>
          <w:rFonts w:ascii="Arial" w:eastAsia="Arial" w:hAnsi="Arial"/>
          <w:color w:val="000000"/>
        </w:rPr>
      </w:pPr>
    </w:p>
    <w:p w14:paraId="69E191B8" w14:textId="77777777" w:rsidR="0007616E" w:rsidRDefault="00595842" w:rsidP="0007616E">
      <w:pPr>
        <w:pStyle w:val="ListParagraph"/>
        <w:numPr>
          <w:ilvl w:val="0"/>
          <w:numId w:val="23"/>
        </w:numPr>
        <w:tabs>
          <w:tab w:val="left" w:pos="1134"/>
        </w:tabs>
        <w:ind w:right="-32"/>
        <w:textAlignment w:val="baseline"/>
        <w:rPr>
          <w:rFonts w:ascii="Arial" w:eastAsia="Arial" w:hAnsi="Arial"/>
          <w:color w:val="000000"/>
        </w:rPr>
      </w:pPr>
      <w:r w:rsidRPr="0007616E">
        <w:rPr>
          <w:rFonts w:ascii="Arial" w:eastAsia="Arial" w:hAnsi="Arial"/>
          <w:color w:val="000000"/>
        </w:rPr>
        <w:t>You reasonably believe that if you disclose your concerns to the school, you will be subjected to detrimental treatment, or</w:t>
      </w:r>
    </w:p>
    <w:p w14:paraId="529B9985" w14:textId="77777777" w:rsidR="0007616E" w:rsidRDefault="0007616E" w:rsidP="0007616E">
      <w:pPr>
        <w:pStyle w:val="ListParagraph"/>
        <w:tabs>
          <w:tab w:val="left" w:pos="1134"/>
        </w:tabs>
        <w:ind w:left="927" w:right="-32"/>
        <w:textAlignment w:val="baseline"/>
        <w:rPr>
          <w:rFonts w:ascii="Arial" w:eastAsia="Arial" w:hAnsi="Arial"/>
          <w:color w:val="000000"/>
        </w:rPr>
      </w:pPr>
    </w:p>
    <w:p w14:paraId="391BBE90" w14:textId="77777777" w:rsidR="0007616E" w:rsidRDefault="00595842" w:rsidP="0007616E">
      <w:pPr>
        <w:pStyle w:val="ListParagraph"/>
        <w:numPr>
          <w:ilvl w:val="0"/>
          <w:numId w:val="23"/>
        </w:numPr>
        <w:tabs>
          <w:tab w:val="left" w:pos="1134"/>
        </w:tabs>
        <w:ind w:right="-32"/>
        <w:textAlignment w:val="baseline"/>
        <w:rPr>
          <w:rFonts w:ascii="Arial" w:eastAsia="Arial" w:hAnsi="Arial"/>
          <w:color w:val="000000"/>
        </w:rPr>
      </w:pPr>
      <w:r w:rsidRPr="0007616E">
        <w:rPr>
          <w:rFonts w:ascii="Arial" w:eastAsia="Arial" w:hAnsi="Arial"/>
          <w:color w:val="000000"/>
        </w:rPr>
        <w:t xml:space="preserve">You reasonably believe that if you disclose your concerns to the school, it will be covered up and there is no internal person to whom you can make the disclosure, </w:t>
      </w:r>
    </w:p>
    <w:p w14:paraId="3FBFF7BF" w14:textId="77777777" w:rsidR="0007616E" w:rsidRPr="0007616E" w:rsidRDefault="0007616E" w:rsidP="0007616E">
      <w:pPr>
        <w:pStyle w:val="ListParagraph"/>
        <w:rPr>
          <w:rFonts w:ascii="Arial" w:eastAsia="Arial" w:hAnsi="Arial"/>
          <w:color w:val="000000"/>
        </w:rPr>
      </w:pPr>
    </w:p>
    <w:p w14:paraId="4C42F50E" w14:textId="024F1EFE" w:rsidR="0007616E" w:rsidRDefault="0007616E" w:rsidP="0007616E">
      <w:pPr>
        <w:pStyle w:val="ListParagraph"/>
        <w:tabs>
          <w:tab w:val="left" w:pos="1134"/>
        </w:tabs>
        <w:ind w:left="927" w:right="-32"/>
        <w:textAlignment w:val="baseline"/>
        <w:rPr>
          <w:rFonts w:ascii="Arial" w:eastAsia="Arial" w:hAnsi="Arial"/>
          <w:color w:val="000000"/>
        </w:rPr>
      </w:pPr>
      <w:r>
        <w:rPr>
          <w:rFonts w:ascii="Arial" w:eastAsia="Arial" w:hAnsi="Arial"/>
          <w:color w:val="000000"/>
        </w:rPr>
        <w:t>or</w:t>
      </w:r>
    </w:p>
    <w:p w14:paraId="321CD7B9" w14:textId="77777777" w:rsidR="0007616E" w:rsidRPr="0007616E" w:rsidRDefault="0007616E" w:rsidP="0007616E">
      <w:pPr>
        <w:pStyle w:val="ListParagraph"/>
        <w:rPr>
          <w:rFonts w:ascii="Arial" w:eastAsia="Arial" w:hAnsi="Arial"/>
          <w:color w:val="000000"/>
        </w:rPr>
      </w:pPr>
    </w:p>
    <w:p w14:paraId="3AD5AB63" w14:textId="72AD9904" w:rsidR="0007616E" w:rsidRPr="0007616E" w:rsidRDefault="0007616E" w:rsidP="0007616E">
      <w:pPr>
        <w:numPr>
          <w:ilvl w:val="0"/>
          <w:numId w:val="23"/>
        </w:numPr>
        <w:tabs>
          <w:tab w:val="left" w:pos="1134"/>
        </w:tabs>
        <w:ind w:right="-32"/>
        <w:textAlignment w:val="baseline"/>
        <w:rPr>
          <w:rFonts w:ascii="Arial" w:eastAsia="Arial" w:hAnsi="Arial"/>
          <w:color w:val="000000"/>
        </w:rPr>
      </w:pPr>
      <w:r>
        <w:rPr>
          <w:rFonts w:ascii="Arial" w:eastAsia="Arial" w:hAnsi="Arial"/>
          <w:color w:val="000000"/>
        </w:rPr>
        <w:t>The relevant failure is of an exceptionally serious nature.</w:t>
      </w:r>
    </w:p>
    <w:p w14:paraId="7C4E6D7E" w14:textId="77777777" w:rsidR="00595842" w:rsidRPr="00911FC0" w:rsidRDefault="00595842" w:rsidP="00B046A7">
      <w:pPr>
        <w:tabs>
          <w:tab w:val="left" w:pos="1134"/>
        </w:tabs>
        <w:ind w:right="-32"/>
        <w:textAlignment w:val="baseline"/>
        <w:rPr>
          <w:rFonts w:ascii="Arial" w:eastAsia="Arial" w:hAnsi="Arial"/>
          <w:color w:val="000000"/>
        </w:rPr>
      </w:pPr>
    </w:p>
    <w:p w14:paraId="67CB6CF6" w14:textId="77777777" w:rsidR="00595842" w:rsidRPr="00F17894" w:rsidRDefault="00595842" w:rsidP="00B046A7">
      <w:pPr>
        <w:pStyle w:val="ListParagraph"/>
        <w:numPr>
          <w:ilvl w:val="1"/>
          <w:numId w:val="7"/>
        </w:numPr>
        <w:ind w:left="567" w:right="-32" w:hanging="567"/>
        <w:contextualSpacing/>
        <w:textAlignment w:val="baseline"/>
        <w:rPr>
          <w:rFonts w:ascii="Arial" w:eastAsia="Arial" w:hAnsi="Arial"/>
          <w:bCs/>
          <w:color w:val="000000"/>
        </w:rPr>
      </w:pPr>
      <w:r w:rsidRPr="00F17894">
        <w:rPr>
          <w:rFonts w:ascii="Arial" w:eastAsia="Arial" w:hAnsi="Arial"/>
          <w:bCs/>
          <w:color w:val="000000"/>
        </w:rPr>
        <w:t>If you do take the matter outside the school, you should not disclose information that is confidential to the school or to anyone else, such as an employee or contractor of the school, except to those included in the list of prescribed persons. If you are not sure whether information is considered to be confidential, you should check with one of the contact points listed at paragraph 3.7 above.</w:t>
      </w:r>
    </w:p>
    <w:p w14:paraId="022012AE" w14:textId="77777777" w:rsidR="00595842" w:rsidRPr="00F70359" w:rsidRDefault="00595842" w:rsidP="00B046A7">
      <w:pPr>
        <w:ind w:right="-32"/>
        <w:textAlignment w:val="baseline"/>
        <w:rPr>
          <w:rFonts w:ascii="Arial" w:eastAsia="Arial" w:hAnsi="Arial"/>
          <w:bCs/>
          <w:color w:val="000000"/>
        </w:rPr>
      </w:pPr>
    </w:p>
    <w:p w14:paraId="00895C92" w14:textId="2DD9A3E1" w:rsidR="00595842" w:rsidRDefault="00595842" w:rsidP="00F626BB">
      <w:pPr>
        <w:pStyle w:val="ListParagraph"/>
        <w:numPr>
          <w:ilvl w:val="1"/>
          <w:numId w:val="7"/>
        </w:numPr>
        <w:ind w:left="567" w:right="-32" w:hanging="567"/>
        <w:contextualSpacing/>
        <w:textAlignment w:val="baseline"/>
        <w:rPr>
          <w:rFonts w:ascii="Arial" w:eastAsia="Arial" w:hAnsi="Arial"/>
          <w:bCs/>
          <w:color w:val="000000"/>
        </w:rPr>
      </w:pPr>
      <w:r w:rsidRPr="00F17894">
        <w:rPr>
          <w:rFonts w:ascii="Arial" w:eastAsia="Arial" w:hAnsi="Arial"/>
          <w:bCs/>
          <w:color w:val="000000"/>
        </w:rPr>
        <w:t>The school will have regard to the identity of the person to whom you make the disclosure in determining whether it is reasonable for you to take the matter outside the school. A disclosure to the media is unlikely to be regarded as reasonable.</w:t>
      </w:r>
    </w:p>
    <w:p w14:paraId="6BF178CD" w14:textId="77777777" w:rsidR="00F626BB" w:rsidRPr="00F626BB" w:rsidRDefault="00F626BB" w:rsidP="00F626BB">
      <w:pPr>
        <w:ind w:right="-32"/>
        <w:contextualSpacing/>
        <w:textAlignment w:val="baseline"/>
        <w:rPr>
          <w:rFonts w:ascii="Arial" w:eastAsia="Arial" w:hAnsi="Arial"/>
          <w:bCs/>
          <w:color w:val="000000"/>
        </w:rPr>
      </w:pPr>
    </w:p>
    <w:p w14:paraId="25A8AF40" w14:textId="60508EA0" w:rsidR="00F626BB" w:rsidRPr="007827A0" w:rsidRDefault="00595842" w:rsidP="007827A0">
      <w:pPr>
        <w:pStyle w:val="Heading1"/>
        <w:numPr>
          <w:ilvl w:val="0"/>
          <w:numId w:val="22"/>
        </w:numPr>
        <w:rPr>
          <w:rFonts w:eastAsia="Arial"/>
          <w:b/>
          <w:bCs/>
          <w:sz w:val="28"/>
          <w:szCs w:val="28"/>
        </w:rPr>
      </w:pPr>
      <w:bookmarkStart w:id="10" w:name="_Toc225931753"/>
      <w:r w:rsidRPr="00A92C36">
        <w:rPr>
          <w:rFonts w:eastAsia="Arial"/>
          <w:b/>
          <w:bCs/>
          <w:sz w:val="28"/>
          <w:szCs w:val="28"/>
        </w:rPr>
        <w:t>The responsible officer</w:t>
      </w:r>
      <w:bookmarkEnd w:id="10"/>
    </w:p>
    <w:p w14:paraId="52F066F5" w14:textId="77777777" w:rsidR="007827A0" w:rsidRPr="007827A0" w:rsidRDefault="007827A0" w:rsidP="007827A0">
      <w:pPr>
        <w:pStyle w:val="ListParagraph"/>
        <w:numPr>
          <w:ilvl w:val="0"/>
          <w:numId w:val="7"/>
        </w:numPr>
        <w:ind w:right="-32"/>
        <w:contextualSpacing/>
        <w:textAlignment w:val="baseline"/>
        <w:rPr>
          <w:rFonts w:ascii="Arial" w:eastAsia="Arial" w:hAnsi="Arial"/>
          <w:bCs/>
          <w:vanish/>
          <w:color w:val="000000"/>
        </w:rPr>
      </w:pPr>
    </w:p>
    <w:p w14:paraId="14C7D5B7" w14:textId="17026BDB" w:rsidR="00595842" w:rsidRPr="00F17894" w:rsidRDefault="00595842" w:rsidP="000358C4">
      <w:pPr>
        <w:pStyle w:val="ListParagraph"/>
        <w:numPr>
          <w:ilvl w:val="1"/>
          <w:numId w:val="7"/>
        </w:numPr>
        <w:ind w:left="567" w:right="-32" w:hanging="567"/>
        <w:contextualSpacing/>
        <w:textAlignment w:val="baseline"/>
        <w:rPr>
          <w:rFonts w:ascii="Arial" w:eastAsia="Arial" w:hAnsi="Arial"/>
          <w:bCs/>
          <w:color w:val="000000"/>
        </w:rPr>
      </w:pPr>
      <w:r w:rsidRPr="00F17894">
        <w:rPr>
          <w:rFonts w:ascii="Arial" w:eastAsia="Arial" w:hAnsi="Arial"/>
          <w:bCs/>
          <w:color w:val="000000"/>
        </w:rPr>
        <w:t>The Governing Body and Headteacher/Principal have overall responsibility for the maintenance and operation of this policy and will report as necessary to school management and governors.</w:t>
      </w:r>
    </w:p>
    <w:p w14:paraId="515E83B1" w14:textId="77777777" w:rsidR="00595842" w:rsidRPr="00F70359" w:rsidRDefault="00595842" w:rsidP="00B046A7">
      <w:pPr>
        <w:ind w:right="-32"/>
        <w:textAlignment w:val="baseline"/>
        <w:rPr>
          <w:rFonts w:ascii="Arial" w:eastAsia="Arial" w:hAnsi="Arial"/>
          <w:bCs/>
          <w:color w:val="000000"/>
        </w:rPr>
      </w:pPr>
    </w:p>
    <w:p w14:paraId="31EEF3F5" w14:textId="77777777" w:rsidR="00595842" w:rsidRPr="00EF11E0" w:rsidRDefault="00595842" w:rsidP="00B046A7">
      <w:pPr>
        <w:pStyle w:val="ListParagraph"/>
        <w:numPr>
          <w:ilvl w:val="1"/>
          <w:numId w:val="7"/>
        </w:numPr>
        <w:ind w:left="567" w:right="-32" w:hanging="567"/>
        <w:contextualSpacing/>
        <w:textAlignment w:val="baseline"/>
        <w:rPr>
          <w:rFonts w:ascii="Arial" w:eastAsia="Arial" w:hAnsi="Arial"/>
          <w:bCs/>
          <w:color w:val="000000"/>
        </w:rPr>
      </w:pPr>
      <w:r w:rsidRPr="00F17894">
        <w:rPr>
          <w:rFonts w:ascii="Arial" w:eastAsia="Arial" w:hAnsi="Arial"/>
          <w:bCs/>
          <w:color w:val="000000"/>
        </w:rPr>
        <w:t>A</w:t>
      </w:r>
      <w:r>
        <w:rPr>
          <w:rFonts w:ascii="Arial" w:eastAsia="Arial" w:hAnsi="Arial"/>
          <w:bCs/>
          <w:color w:val="000000"/>
        </w:rPr>
        <w:t xml:space="preserve"> school should keep </w:t>
      </w:r>
      <w:r w:rsidRPr="00F17894">
        <w:rPr>
          <w:rFonts w:ascii="Arial" w:eastAsia="Arial" w:hAnsi="Arial"/>
          <w:bCs/>
          <w:color w:val="000000"/>
        </w:rPr>
        <w:t>record</w:t>
      </w:r>
      <w:r>
        <w:rPr>
          <w:rFonts w:ascii="Arial" w:eastAsia="Arial" w:hAnsi="Arial"/>
          <w:bCs/>
          <w:color w:val="000000"/>
        </w:rPr>
        <w:t>s</w:t>
      </w:r>
      <w:r w:rsidRPr="00F17894">
        <w:rPr>
          <w:rFonts w:ascii="Arial" w:eastAsia="Arial" w:hAnsi="Arial"/>
          <w:bCs/>
          <w:color w:val="000000"/>
        </w:rPr>
        <w:t xml:space="preserve"> of whistleblowing concerns raised </w:t>
      </w:r>
      <w:r>
        <w:rPr>
          <w:rFonts w:ascii="Arial" w:eastAsia="Arial" w:hAnsi="Arial"/>
          <w:bCs/>
          <w:color w:val="000000"/>
        </w:rPr>
        <w:t xml:space="preserve">in accordance with </w:t>
      </w:r>
      <w:r w:rsidRPr="00F17894">
        <w:rPr>
          <w:rFonts w:ascii="Arial" w:eastAsia="Arial" w:hAnsi="Arial"/>
          <w:bCs/>
          <w:color w:val="000000"/>
        </w:rPr>
        <w:t>this policy and the outcomes</w:t>
      </w:r>
      <w:r>
        <w:rPr>
          <w:rFonts w:ascii="Arial" w:eastAsia="Arial" w:hAnsi="Arial"/>
          <w:bCs/>
          <w:color w:val="000000"/>
        </w:rPr>
        <w:t xml:space="preserve"> of such concerns.</w:t>
      </w:r>
    </w:p>
    <w:p w14:paraId="14ECAC9B" w14:textId="77777777" w:rsidR="000E4A06" w:rsidRPr="00356E77" w:rsidRDefault="000E4A06" w:rsidP="00B046A7">
      <w:pPr>
        <w:ind w:right="-32"/>
        <w:jc w:val="center"/>
        <w:rPr>
          <w:rFonts w:ascii="Arial" w:hAnsi="Arial" w:cs="Arial"/>
          <w:sz w:val="22"/>
          <w:szCs w:val="22"/>
        </w:rPr>
      </w:pPr>
    </w:p>
    <w:sectPr w:rsidR="000E4A06" w:rsidRPr="00356E77" w:rsidSect="00086678">
      <w:headerReference w:type="default" r:id="rId19"/>
      <w:footerReference w:type="default" r:id="rId20"/>
      <w:pgSz w:w="11909" w:h="16834" w:code="9"/>
      <w:pgMar w:top="1440" w:right="1080" w:bottom="1440" w:left="1080" w:header="357" w:footer="357" w:gutter="0"/>
      <w:paperSrc w:first="260" w:other="26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1CE8A8C" w14:textId="77777777" w:rsidR="00EC61D8" w:rsidRDefault="00EC61D8" w:rsidP="005F3DD3">
      <w:r>
        <w:separator/>
      </w:r>
    </w:p>
  </w:endnote>
  <w:endnote w:type="continuationSeparator" w:id="0">
    <w:p w14:paraId="19B3BA2B" w14:textId="77777777" w:rsidR="00EC61D8" w:rsidRDefault="00EC61D8" w:rsidP="005F3D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arlett">
    <w:panose1 w:val="00000000000000000000"/>
    <w:charset w:val="02"/>
    <w:family w:val="auto"/>
    <w:pitch w:val="variable"/>
    <w:sig w:usb0="00000000" w:usb1="10000000" w:usb2="00000000" w:usb3="00000000" w:csb0="80000000" w:csb1="00000000"/>
  </w:font>
  <w:font w:name="GHGPAC+Arial,Bold">
    <w:altName w:val="Arial"/>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Aptos">
    <w:altName w:val="Calibri"/>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470194" w14:textId="52F2DE0A" w:rsidR="00EA3335" w:rsidRPr="00941AEA" w:rsidRDefault="004F1988" w:rsidP="00941AEA">
    <w:pPr>
      <w:pStyle w:val="Footer"/>
    </w:pPr>
    <w:r>
      <w:rPr>
        <w:noProof/>
      </w:rPr>
      <w:drawing>
        <wp:anchor distT="0" distB="0" distL="114300" distR="114300" simplePos="0" relativeHeight="251658243" behindDoc="1" locked="0" layoutInCell="1" allowOverlap="1" wp14:anchorId="5D4E2932" wp14:editId="39D3DDC3">
          <wp:simplePos x="0" y="0"/>
          <wp:positionH relativeFrom="column">
            <wp:posOffset>-601345</wp:posOffset>
          </wp:positionH>
          <wp:positionV relativeFrom="paragraph">
            <wp:posOffset>-241300</wp:posOffset>
          </wp:positionV>
          <wp:extent cx="1363345" cy="626745"/>
          <wp:effectExtent l="0" t="0" r="0" b="0"/>
          <wp:wrapTight wrapText="bothSides">
            <wp:wrapPolygon edited="0">
              <wp:start x="0" y="0"/>
              <wp:lineTo x="0" y="21009"/>
              <wp:lineTo x="21429" y="21009"/>
              <wp:lineTo x="21429" y="0"/>
              <wp:lineTo x="0" y="0"/>
            </wp:wrapPolygon>
          </wp:wrapTight>
          <wp:docPr id="30" name="Picture 2" descr="Logo, company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2" descr="Logo, company name"/>
                  <pic:cNvPicPr>
                    <a:picLocks noChangeAspect="1" noChangeArrowheads="1"/>
                  </pic:cNvPicPr>
                </pic:nvPicPr>
                <pic:blipFill>
                  <a:blip r:embed="rId1">
                    <a:extLst>
                      <a:ext uri="{28A0092B-C50C-407E-A947-70E740481C1C}">
                        <a14:useLocalDpi xmlns:a14="http://schemas.microsoft.com/office/drawing/2010/main" val="0"/>
                      </a:ext>
                    </a:extLst>
                  </a:blip>
                  <a:srcRect t="21262" r="9331" b="6158"/>
                  <a:stretch>
                    <a:fillRect/>
                  </a:stretch>
                </pic:blipFill>
                <pic:spPr bwMode="auto">
                  <a:xfrm>
                    <a:off x="0" y="0"/>
                    <a:ext cx="1363345" cy="62674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8242" behindDoc="1" locked="0" layoutInCell="0" allowOverlap="0" wp14:anchorId="1A8F41CD" wp14:editId="0FEF511E">
          <wp:simplePos x="0" y="0"/>
          <wp:positionH relativeFrom="margin">
            <wp:posOffset>5514340</wp:posOffset>
          </wp:positionH>
          <wp:positionV relativeFrom="page">
            <wp:posOffset>9542780</wp:posOffset>
          </wp:positionV>
          <wp:extent cx="1266825" cy="1038225"/>
          <wp:effectExtent l="0" t="0" r="0" b="0"/>
          <wp:wrapTight wrapText="bothSides">
            <wp:wrapPolygon edited="0">
              <wp:start x="0" y="0"/>
              <wp:lineTo x="0" y="21402"/>
              <wp:lineTo x="21438" y="21402"/>
              <wp:lineTo x="21438" y="0"/>
              <wp:lineTo x="0" y="0"/>
            </wp:wrapPolygon>
          </wp:wrapTight>
          <wp:docPr id="29" name="image01.png">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image01.png">
                    <a:extLst>
                      <a:ext uri="{C183D7F6-B498-43B3-948B-1728B52AA6E4}">
                        <adec:decorative xmlns:adec="http://schemas.microsoft.com/office/drawing/2017/decorative" val="1"/>
                      </a:ext>
                    </a:extLst>
                  </pic:cNvP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266825" cy="103822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58241" behindDoc="0" locked="0" layoutInCell="0" allowOverlap="1" wp14:anchorId="04DC18C3" wp14:editId="033CED21">
              <wp:simplePos x="0" y="0"/>
              <wp:positionH relativeFrom="page">
                <wp:align>center</wp:align>
              </wp:positionH>
              <wp:positionV relativeFrom="page">
                <wp:align>bottom</wp:align>
              </wp:positionV>
              <wp:extent cx="7772400" cy="464185"/>
              <wp:effectExtent l="0" t="0" r="635" b="0"/>
              <wp:wrapNone/>
              <wp:docPr id="783305852" name="MSIPCM2c03445cb59cd96d53a94b90" descr="{&quot;HashCode&quot;:124604832,&quot;Height&quot;:9999999.0,&quot;Width&quot;:9999999.0,&quot;Placement&quot;:&quot;Footer&quot;,&quot;Index&quot;:&quot;Primary&quot;,&quot;Section&quot;:2,&quot;Top&quot;:0.0,&quot;Left&quot;: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72400" cy="4641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EE78BE7" w14:textId="01042D53" w:rsidR="00FD1E44" w:rsidRPr="005D2103" w:rsidRDefault="004256C6" w:rsidP="005D2103">
                          <w:pPr>
                            <w:jc w:val="center"/>
                            <w:rPr>
                              <w:rFonts w:ascii="Calibri" w:hAnsi="Calibri" w:cs="Calibri"/>
                              <w:color w:val="000000"/>
                              <w:sz w:val="20"/>
                            </w:rPr>
                          </w:pPr>
                          <w:r>
                            <w:rPr>
                              <w:rFonts w:ascii="Calibri" w:hAnsi="Calibri" w:cs="Calibri"/>
                              <w:color w:val="000000"/>
                              <w:sz w:val="20"/>
                            </w:rPr>
                            <w:t xml:space="preserve">Reviewer: WES Advisory Service </w:t>
                          </w:r>
                          <w:r>
                            <w:rPr>
                              <w:rFonts w:ascii="Calibri" w:hAnsi="Calibri" w:cs="Calibri"/>
                              <w:color w:val="000000"/>
                              <w:sz w:val="20"/>
                            </w:rPr>
                            <w:tab/>
                          </w:r>
                          <w:r w:rsidR="005D2103" w:rsidRPr="005D2103">
                            <w:rPr>
                              <w:rFonts w:ascii="Calibri" w:hAnsi="Calibri" w:cs="Calibri"/>
                              <w:color w:val="000000"/>
                              <w:sz w:val="20"/>
                            </w:rPr>
                            <w:t>OFFICIAL</w:t>
                          </w:r>
                          <w:r>
                            <w:rPr>
                              <w:rFonts w:ascii="Calibri" w:hAnsi="Calibri" w:cs="Calibri"/>
                              <w:color w:val="000000"/>
                              <w:sz w:val="20"/>
                            </w:rPr>
                            <w:t xml:space="preserve">          Last Review: </w:t>
                          </w:r>
                          <w:r w:rsidR="00A07285">
                            <w:rPr>
                              <w:rFonts w:ascii="Calibri" w:hAnsi="Calibri" w:cs="Calibri"/>
                              <w:color w:val="000000"/>
                              <w:sz w:val="20"/>
                            </w:rPr>
                            <w:t xml:space="preserve">April </w:t>
                          </w:r>
                          <w:r>
                            <w:rPr>
                              <w:rFonts w:ascii="Calibri" w:hAnsi="Calibri" w:cs="Calibri"/>
                              <w:color w:val="000000"/>
                              <w:sz w:val="20"/>
                            </w:rPr>
                            <w:t>202</w:t>
                          </w:r>
                          <w:r w:rsidR="00A07285">
                            <w:rPr>
                              <w:rFonts w:ascii="Calibri" w:hAnsi="Calibri" w:cs="Calibri"/>
                              <w:color w:val="000000"/>
                              <w:sz w:val="20"/>
                            </w:rPr>
                            <w:t>6</w:t>
                          </w:r>
                          <w:r>
                            <w:rPr>
                              <w:rFonts w:ascii="Calibri" w:hAnsi="Calibri" w:cs="Calibri"/>
                              <w:color w:val="000000"/>
                              <w:sz w:val="20"/>
                            </w:rPr>
                            <w:tab/>
                          </w:r>
                          <w:r w:rsidR="005D2103" w:rsidRPr="005D2103">
                            <w:rPr>
                              <w:rFonts w:ascii="Calibri" w:hAnsi="Calibri" w:cs="Calibri"/>
                              <w:color w:val="000000"/>
                              <w:sz w:val="20"/>
                            </w:rPr>
                            <w:t xml:space="preserve"> </w:t>
                          </w:r>
                        </w:p>
                      </w:txbxContent>
                    </wps:txbx>
                    <wps:bodyPr rot="0" vert="horz" wrap="square" lIns="91440" tIns="0" rIns="91440" bIns="0" anchor="ctr" anchorCtr="0" upright="1">
                      <a:noAutofit/>
                    </wps:bodyPr>
                  </wps:wsp>
                </a:graphicData>
              </a:graphic>
              <wp14:sizeRelH relativeFrom="page">
                <wp14:pctWidth>0</wp14:pctWidth>
              </wp14:sizeRelH>
              <wp14:sizeRelV relativeFrom="page">
                <wp14:pctHeight>0</wp14:pctHeight>
              </wp14:sizeRelV>
            </wp:anchor>
          </w:drawing>
        </mc:Choice>
        <mc:Fallback>
          <w:pict>
            <v:shapetype w14:anchorId="04DC18C3" id="_x0000_t202" coordsize="21600,21600" o:spt="202" path="m,l,21600r21600,l21600,xe">
              <v:stroke joinstyle="miter"/>
              <v:path gradientshapeok="t" o:connecttype="rect"/>
            </v:shapetype>
            <v:shape id="MSIPCM2c03445cb59cd96d53a94b90" o:spid="_x0000_s1027" type="#_x0000_t202" alt="{&quot;HashCode&quot;:124604832,&quot;Height&quot;:9999999.0,&quot;Width&quot;:9999999.0,&quot;Placement&quot;:&quot;Footer&quot;,&quot;Index&quot;:&quot;Primary&quot;,&quot;Section&quot;:2,&quot;Top&quot;:0.0,&quot;Left&quot;:0.0}" style="position:absolute;margin-left:0;margin-top:0;width:612pt;height:36.55pt;z-index:251658241;visibility:visible;mso-wrap-style:square;mso-width-percent:0;mso-height-percent:0;mso-wrap-distance-left:9pt;mso-wrap-distance-top:0;mso-wrap-distance-right:9pt;mso-wrap-distance-bottom:0;mso-position-horizontal:center;mso-position-horizontal-relative:page;mso-position-vertical:bottom;mso-position-vertical-relative:pag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" o:allowincell="f" filled="f" stroked="f">
              <v:textbox inset=",0,,0">
                <w:txbxContent>
                  <w:p w14:paraId="6EE78BE7" w14:textId="01042D53" w:rsidR="00FD1E44" w:rsidRPr="005D2103" w:rsidRDefault="004256C6" w:rsidP="005D2103">
                    <w:pPr>
                      <w:jc w:val="center"/>
                      <w:rPr>
                        <w:rFonts w:ascii="Calibri" w:hAnsi="Calibri" w:cs="Calibri"/>
                        <w:color w:val="000000"/>
                        <w:sz w:val="20"/>
                      </w:rPr>
                    </w:pPr>
                    <w:r>
                      <w:rPr>
                        <w:rFonts w:ascii="Calibri" w:hAnsi="Calibri" w:cs="Calibri"/>
                        <w:color w:val="000000"/>
                        <w:sz w:val="20"/>
                      </w:rPr>
                      <w:t xml:space="preserve">Reviewer: WES Advisory Service </w:t>
                    </w:r>
                    <w:r>
                      <w:rPr>
                        <w:rFonts w:ascii="Calibri" w:hAnsi="Calibri" w:cs="Calibri"/>
                        <w:color w:val="000000"/>
                        <w:sz w:val="20"/>
                      </w:rPr>
                      <w:tab/>
                    </w:r>
                    <w:r w:rsidR="005D2103" w:rsidRPr="005D2103">
                      <w:rPr>
                        <w:rFonts w:ascii="Calibri" w:hAnsi="Calibri" w:cs="Calibri"/>
                        <w:color w:val="000000"/>
                        <w:sz w:val="20"/>
                      </w:rPr>
                      <w:t>OFFICIAL</w:t>
                    </w:r>
                    <w:r>
                      <w:rPr>
                        <w:rFonts w:ascii="Calibri" w:hAnsi="Calibri" w:cs="Calibri"/>
                        <w:color w:val="000000"/>
                        <w:sz w:val="20"/>
                      </w:rPr>
                      <w:t xml:space="preserve">          Last Review: </w:t>
                    </w:r>
                    <w:r w:rsidR="00A07285">
                      <w:rPr>
                        <w:rFonts w:ascii="Calibri" w:hAnsi="Calibri" w:cs="Calibri"/>
                        <w:color w:val="000000"/>
                        <w:sz w:val="20"/>
                      </w:rPr>
                      <w:t xml:space="preserve">April </w:t>
                    </w:r>
                    <w:r>
                      <w:rPr>
                        <w:rFonts w:ascii="Calibri" w:hAnsi="Calibri" w:cs="Calibri"/>
                        <w:color w:val="000000"/>
                        <w:sz w:val="20"/>
                      </w:rPr>
                      <w:t>202</w:t>
                    </w:r>
                    <w:r w:rsidR="00A07285">
                      <w:rPr>
                        <w:rFonts w:ascii="Calibri" w:hAnsi="Calibri" w:cs="Calibri"/>
                        <w:color w:val="000000"/>
                        <w:sz w:val="20"/>
                      </w:rPr>
                      <w:t>6</w:t>
                    </w:r>
                    <w:r>
                      <w:rPr>
                        <w:rFonts w:ascii="Calibri" w:hAnsi="Calibri" w:cs="Calibri"/>
                        <w:color w:val="000000"/>
                        <w:sz w:val="20"/>
                      </w:rPr>
                      <w:tab/>
                    </w:r>
                    <w:r w:rsidR="005D2103" w:rsidRPr="005D2103">
                      <w:rPr>
                        <w:rFonts w:ascii="Calibri" w:hAnsi="Calibri" w:cs="Calibri"/>
                        <w:color w:val="000000"/>
                        <w:sz w:val="20"/>
                      </w:rPr>
                      <w:t xml:space="preserve"> </w:t>
                    </w:r>
                  </w:p>
                </w:txbxContent>
              </v:textbox>
              <w10:wrap anchorx="page" anchory="page"/>
            </v:shape>
          </w:pict>
        </mc:Fallback>
      </mc:AlternateContent>
    </w:r>
    <w:r>
      <w:rPr>
        <w:noProof/>
      </w:rPr>
      <w:drawing>
        <wp:anchor distT="0" distB="0" distL="114300" distR="114300" simplePos="0" relativeHeight="251658240" behindDoc="0" locked="0" layoutInCell="0" allowOverlap="0" wp14:anchorId="0AAEA8AA" wp14:editId="6B07A61E">
          <wp:simplePos x="0" y="0"/>
          <wp:positionH relativeFrom="margin">
            <wp:posOffset>3942080</wp:posOffset>
          </wp:positionH>
          <wp:positionV relativeFrom="paragraph">
            <wp:posOffset>7656830</wp:posOffset>
          </wp:positionV>
          <wp:extent cx="1572260" cy="1567815"/>
          <wp:effectExtent l="0" t="0" r="0" b="0"/>
          <wp:wrapNone/>
          <wp:docPr id="13" name="image01.png">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age01.png">
                    <a:extLst>
                      <a:ext uri="{C183D7F6-B498-43B3-948B-1728B52AA6E4}">
                        <adec:decorative xmlns:adec="http://schemas.microsoft.com/office/drawing/2017/decorative" val="1"/>
                      </a:ext>
                    </a:extLst>
                  </pic:cNvP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572260" cy="1567815"/>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3DF3DD7" w14:textId="77777777" w:rsidR="00EC61D8" w:rsidRDefault="00EC61D8" w:rsidP="005F3DD3">
      <w:r>
        <w:separator/>
      </w:r>
    </w:p>
  </w:footnote>
  <w:footnote w:type="continuationSeparator" w:id="0">
    <w:p w14:paraId="046C955F" w14:textId="77777777" w:rsidR="00EC61D8" w:rsidRDefault="00EC61D8" w:rsidP="005F3DD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4912F4" w14:textId="77777777" w:rsidR="00F01EF2" w:rsidRDefault="00F01EF2">
    <w:pPr>
      <w:pStyle w:val="Header"/>
      <w:jc w:val="right"/>
    </w:pPr>
    <w:r>
      <w:fldChar w:fldCharType="begin"/>
    </w:r>
    <w:r>
      <w:instrText xml:space="preserve"> PAGE   \* MERGEFORMAT </w:instrText>
    </w:r>
    <w:r>
      <w:fldChar w:fldCharType="separate"/>
    </w:r>
    <w:r>
      <w:rPr>
        <w:noProof/>
      </w:rPr>
      <w:t>2</w:t>
    </w:r>
    <w:r>
      <w:rPr>
        <w:noProof/>
      </w:rPr>
      <w:fldChar w:fldCharType="end"/>
    </w:r>
  </w:p>
  <w:p w14:paraId="7568D2E9" w14:textId="77777777" w:rsidR="00F01EF2" w:rsidRDefault="00F01EF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B"/>
    <w:multiLevelType w:val="multilevel"/>
    <w:tmpl w:val="9710C124"/>
    <w:lvl w:ilvl="0">
      <w:start w:val="1"/>
      <w:numFmt w:val="decimal"/>
      <w:lvlText w:val="%1."/>
      <w:legacy w:legacy="1" w:legacySpace="0" w:legacyIndent="720"/>
      <w:lvlJc w:val="left"/>
      <w:pPr>
        <w:ind w:left="900" w:hanging="720"/>
      </w:pPr>
      <w:rPr>
        <w:b/>
      </w:rPr>
    </w:lvl>
    <w:lvl w:ilvl="1">
      <w:start w:val="1"/>
      <w:numFmt w:val="none"/>
      <w:pStyle w:val="Heading2"/>
      <w:lvlText w:val=""/>
      <w:legacy w:legacy="1" w:legacySpace="0" w:legacyIndent="720"/>
      <w:lvlJc w:val="left"/>
      <w:pPr>
        <w:ind w:left="1620" w:hanging="720"/>
      </w:pPr>
      <w:rPr>
        <w:rFonts w:ascii="Symbol" w:hAnsi="Symbol" w:hint="default"/>
      </w:rPr>
    </w:lvl>
    <w:lvl w:ilvl="2">
      <w:start w:val="1"/>
      <w:numFmt w:val="lowerRoman"/>
      <w:pStyle w:val="Heading3"/>
      <w:lvlText w:val="%3)"/>
      <w:legacy w:legacy="1" w:legacySpace="0" w:legacyIndent="720"/>
      <w:lvlJc w:val="left"/>
      <w:pPr>
        <w:ind w:left="2340" w:hanging="720"/>
      </w:pPr>
      <w:rPr>
        <w:b/>
      </w:rPr>
    </w:lvl>
    <w:lvl w:ilvl="3">
      <w:start w:val="1"/>
      <w:numFmt w:val="lowerLetter"/>
      <w:pStyle w:val="Heading4"/>
      <w:lvlText w:val="%4)"/>
      <w:legacy w:legacy="1" w:legacySpace="0" w:legacyIndent="720"/>
      <w:lvlJc w:val="left"/>
      <w:pPr>
        <w:ind w:left="3060" w:hanging="720"/>
      </w:pPr>
    </w:lvl>
    <w:lvl w:ilvl="4">
      <w:start w:val="1"/>
      <w:numFmt w:val="decimal"/>
      <w:pStyle w:val="Heading5"/>
      <w:lvlText w:val="(%5)"/>
      <w:legacy w:legacy="1" w:legacySpace="0" w:legacyIndent="720"/>
      <w:lvlJc w:val="left"/>
      <w:pPr>
        <w:ind w:left="3780" w:hanging="720"/>
      </w:pPr>
    </w:lvl>
    <w:lvl w:ilvl="5">
      <w:start w:val="1"/>
      <w:numFmt w:val="lowerLetter"/>
      <w:pStyle w:val="Heading6"/>
      <w:lvlText w:val="(%6)"/>
      <w:legacy w:legacy="1" w:legacySpace="0" w:legacyIndent="720"/>
      <w:lvlJc w:val="left"/>
      <w:pPr>
        <w:ind w:left="4500" w:hanging="720"/>
      </w:pPr>
    </w:lvl>
    <w:lvl w:ilvl="6">
      <w:start w:val="1"/>
      <w:numFmt w:val="lowerRoman"/>
      <w:pStyle w:val="Heading7"/>
      <w:lvlText w:val="(%7)"/>
      <w:legacy w:legacy="1" w:legacySpace="0" w:legacyIndent="720"/>
      <w:lvlJc w:val="left"/>
      <w:pPr>
        <w:ind w:left="5220" w:hanging="720"/>
      </w:pPr>
    </w:lvl>
    <w:lvl w:ilvl="7">
      <w:start w:val="1"/>
      <w:numFmt w:val="lowerLetter"/>
      <w:pStyle w:val="Heading8"/>
      <w:lvlText w:val="(%8)"/>
      <w:legacy w:legacy="1" w:legacySpace="0" w:legacyIndent="720"/>
      <w:lvlJc w:val="left"/>
      <w:pPr>
        <w:ind w:left="5940" w:hanging="720"/>
      </w:pPr>
    </w:lvl>
    <w:lvl w:ilvl="8">
      <w:start w:val="1"/>
      <w:numFmt w:val="lowerRoman"/>
      <w:pStyle w:val="Heading9"/>
      <w:lvlText w:val="(%9)"/>
      <w:legacy w:legacy="1" w:legacySpace="0" w:legacyIndent="720"/>
      <w:lvlJc w:val="left"/>
      <w:pPr>
        <w:ind w:left="6660" w:hanging="720"/>
      </w:pPr>
    </w:lvl>
  </w:abstractNum>
  <w:abstractNum w:abstractNumId="1" w15:restartNumberingAfterBreak="0">
    <w:nsid w:val="01344D34"/>
    <w:multiLevelType w:val="multilevel"/>
    <w:tmpl w:val="9E7A178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4E446A4"/>
    <w:multiLevelType w:val="hybridMultilevel"/>
    <w:tmpl w:val="9104EAC8"/>
    <w:lvl w:ilvl="0" w:tplc="3202DD1C">
      <w:start w:val="8"/>
      <w:numFmt w:val="lowerLetter"/>
      <w:lvlText w:val="%1."/>
      <w:lvlJc w:val="left"/>
      <w:pPr>
        <w:ind w:left="927"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E4515BF"/>
    <w:multiLevelType w:val="hybridMultilevel"/>
    <w:tmpl w:val="F174A58A"/>
    <w:lvl w:ilvl="0" w:tplc="4B708E70">
      <w:start w:val="1"/>
      <w:numFmt w:val="bullet"/>
      <w:lvlText w:val=""/>
      <w:lvlJc w:val="left"/>
      <w:pPr>
        <w:ind w:left="927"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40C502A"/>
    <w:multiLevelType w:val="hybridMultilevel"/>
    <w:tmpl w:val="A9EEA7E8"/>
    <w:lvl w:ilvl="0" w:tplc="1A2A2F54">
      <w:start w:val="1"/>
      <w:numFmt w:val="decimal"/>
      <w:pStyle w:val="Numberedparagraph"/>
      <w:lvlText w:val="%1."/>
      <w:lvlJc w:val="left"/>
      <w:pPr>
        <w:tabs>
          <w:tab w:val="num" w:pos="567"/>
        </w:tabs>
        <w:ind w:left="0" w:firstLine="0"/>
      </w:pPr>
      <w:rPr>
        <w:rFonts w:ascii="Tahoma" w:hAnsi="Tahoma" w:hint="default"/>
        <w:b w:val="0"/>
        <w:i w:val="0"/>
        <w:sz w:val="24"/>
        <w:szCs w:val="24"/>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5" w15:restartNumberingAfterBreak="0">
    <w:nsid w:val="15C61145"/>
    <w:multiLevelType w:val="multilevel"/>
    <w:tmpl w:val="F6BACC7A"/>
    <w:lvl w:ilvl="0">
      <w:start w:val="1"/>
      <w:numFmt w:val="lowerLetter"/>
      <w:lvlText w:val="%1."/>
      <w:lvlJc w:val="left"/>
      <w:pPr>
        <w:ind w:left="927" w:hanging="360"/>
      </w:pPr>
    </w:lvl>
    <w:lvl w:ilvl="1">
      <w:start w:val="1"/>
      <w:numFmt w:val="decimal"/>
      <w:lvlText w:val="%1.%2."/>
      <w:lvlJc w:val="left"/>
      <w:pPr>
        <w:ind w:left="1359" w:hanging="432"/>
      </w:pPr>
    </w:lvl>
    <w:lvl w:ilvl="2">
      <w:start w:val="1"/>
      <w:numFmt w:val="decimal"/>
      <w:lvlText w:val="%1.%2.%3."/>
      <w:lvlJc w:val="left"/>
      <w:pPr>
        <w:ind w:left="1791" w:hanging="504"/>
      </w:pPr>
    </w:lvl>
    <w:lvl w:ilvl="3">
      <w:start w:val="1"/>
      <w:numFmt w:val="decimal"/>
      <w:lvlText w:val="%1.%2.%3.%4."/>
      <w:lvlJc w:val="left"/>
      <w:pPr>
        <w:ind w:left="2295" w:hanging="648"/>
      </w:pPr>
    </w:lvl>
    <w:lvl w:ilvl="4">
      <w:start w:val="1"/>
      <w:numFmt w:val="decimal"/>
      <w:lvlText w:val="%1.%2.%3.%4.%5."/>
      <w:lvlJc w:val="left"/>
      <w:pPr>
        <w:ind w:left="2799" w:hanging="792"/>
      </w:pPr>
    </w:lvl>
    <w:lvl w:ilvl="5">
      <w:start w:val="1"/>
      <w:numFmt w:val="decimal"/>
      <w:lvlText w:val="%1.%2.%3.%4.%5.%6."/>
      <w:lvlJc w:val="left"/>
      <w:pPr>
        <w:ind w:left="3303" w:hanging="936"/>
      </w:pPr>
    </w:lvl>
    <w:lvl w:ilvl="6">
      <w:start w:val="1"/>
      <w:numFmt w:val="decimal"/>
      <w:lvlText w:val="%1.%2.%3.%4.%5.%6.%7."/>
      <w:lvlJc w:val="left"/>
      <w:pPr>
        <w:ind w:left="3807" w:hanging="1080"/>
      </w:pPr>
    </w:lvl>
    <w:lvl w:ilvl="7">
      <w:start w:val="1"/>
      <w:numFmt w:val="decimal"/>
      <w:lvlText w:val="%1.%2.%3.%4.%5.%6.%7.%8."/>
      <w:lvlJc w:val="left"/>
      <w:pPr>
        <w:ind w:left="4311" w:hanging="1224"/>
      </w:pPr>
    </w:lvl>
    <w:lvl w:ilvl="8">
      <w:start w:val="1"/>
      <w:numFmt w:val="decimal"/>
      <w:lvlText w:val="%1.%2.%3.%4.%5.%6.%7.%8.%9."/>
      <w:lvlJc w:val="left"/>
      <w:pPr>
        <w:ind w:left="4887" w:hanging="1440"/>
      </w:pPr>
    </w:lvl>
  </w:abstractNum>
  <w:abstractNum w:abstractNumId="6" w15:restartNumberingAfterBreak="0">
    <w:nsid w:val="1B6C47AA"/>
    <w:multiLevelType w:val="hybridMultilevel"/>
    <w:tmpl w:val="36ACD946"/>
    <w:lvl w:ilvl="0" w:tplc="08090019">
      <w:start w:val="1"/>
      <w:numFmt w:val="lowerLetter"/>
      <w:lvlText w:val="%1."/>
      <w:lvlJc w:val="left"/>
      <w:pPr>
        <w:ind w:left="927" w:hanging="360"/>
      </w:p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7" w15:restartNumberingAfterBreak="0">
    <w:nsid w:val="21EF14CC"/>
    <w:multiLevelType w:val="hybridMultilevel"/>
    <w:tmpl w:val="1844499C"/>
    <w:lvl w:ilvl="0" w:tplc="08090019">
      <w:start w:val="1"/>
      <w:numFmt w:val="lowerLetter"/>
      <w:lvlText w:val="%1."/>
      <w:lvlJc w:val="left"/>
      <w:pPr>
        <w:ind w:left="927" w:hanging="360"/>
      </w:p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8" w15:restartNumberingAfterBreak="0">
    <w:nsid w:val="237275E0"/>
    <w:multiLevelType w:val="hybridMultilevel"/>
    <w:tmpl w:val="B524BCD6"/>
    <w:lvl w:ilvl="0" w:tplc="4B708E70">
      <w:start w:val="1"/>
      <w:numFmt w:val="bullet"/>
      <w:lvlText w:val=""/>
      <w:lvlJc w:val="left"/>
      <w:pPr>
        <w:ind w:left="927"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84873BF"/>
    <w:multiLevelType w:val="hybridMultilevel"/>
    <w:tmpl w:val="68363B0C"/>
    <w:lvl w:ilvl="0" w:tplc="3202DD1C">
      <w:start w:val="8"/>
      <w:numFmt w:val="lowerLetter"/>
      <w:lvlText w:val="%1."/>
      <w:lvlJc w:val="left"/>
      <w:pPr>
        <w:ind w:left="927"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3F3C1007"/>
    <w:multiLevelType w:val="multilevel"/>
    <w:tmpl w:val="3DF06CC4"/>
    <w:lvl w:ilvl="0">
      <w:start w:val="1"/>
      <w:numFmt w:val="bullet"/>
      <w:lvlText w:val=""/>
      <w:lvlJc w:val="left"/>
      <w:pPr>
        <w:tabs>
          <w:tab w:val="num" w:pos="567"/>
        </w:tabs>
        <w:ind w:left="397" w:firstLine="170"/>
      </w:pPr>
      <w:rPr>
        <w:rFonts w:ascii="Symbol" w:hAnsi="Symbol" w:hint="default"/>
        <w:color w:val="000000"/>
        <w:spacing w:val="0"/>
        <w:w w:val="100"/>
        <w:sz w:val="24"/>
        <w:vertAlign w:val="baseline"/>
      </w:rPr>
    </w:lvl>
    <w:lvl w:ilvl="1">
      <w:numFmt w:val="decimal"/>
      <w:lvlText w:val=""/>
      <w:lvlJc w:val="left"/>
      <w:pPr>
        <w:tabs>
          <w:tab w:val="num" w:pos="1531"/>
        </w:tabs>
        <w:ind w:left="1361" w:firstLine="170"/>
      </w:pPr>
      <w:rPr>
        <w:rFonts w:hint="default"/>
      </w:rPr>
    </w:lvl>
    <w:lvl w:ilvl="2">
      <w:numFmt w:val="decimal"/>
      <w:lvlText w:val=""/>
      <w:lvlJc w:val="left"/>
      <w:pPr>
        <w:tabs>
          <w:tab w:val="num" w:pos="2495"/>
        </w:tabs>
        <w:ind w:left="2325" w:firstLine="170"/>
      </w:pPr>
      <w:rPr>
        <w:rFonts w:hint="default"/>
      </w:rPr>
    </w:lvl>
    <w:lvl w:ilvl="3">
      <w:numFmt w:val="decimal"/>
      <w:lvlText w:val=""/>
      <w:lvlJc w:val="left"/>
      <w:pPr>
        <w:tabs>
          <w:tab w:val="num" w:pos="3459"/>
        </w:tabs>
        <w:ind w:left="3289" w:firstLine="170"/>
      </w:pPr>
      <w:rPr>
        <w:rFonts w:hint="default"/>
      </w:rPr>
    </w:lvl>
    <w:lvl w:ilvl="4">
      <w:numFmt w:val="decimal"/>
      <w:lvlText w:val=""/>
      <w:lvlJc w:val="left"/>
      <w:pPr>
        <w:tabs>
          <w:tab w:val="num" w:pos="4423"/>
        </w:tabs>
        <w:ind w:left="4253" w:firstLine="170"/>
      </w:pPr>
      <w:rPr>
        <w:rFonts w:hint="default"/>
      </w:rPr>
    </w:lvl>
    <w:lvl w:ilvl="5">
      <w:numFmt w:val="decimal"/>
      <w:lvlText w:val=""/>
      <w:lvlJc w:val="left"/>
      <w:pPr>
        <w:tabs>
          <w:tab w:val="num" w:pos="5387"/>
        </w:tabs>
        <w:ind w:left="5217" w:firstLine="170"/>
      </w:pPr>
      <w:rPr>
        <w:rFonts w:hint="default"/>
      </w:rPr>
    </w:lvl>
    <w:lvl w:ilvl="6">
      <w:numFmt w:val="decimal"/>
      <w:lvlText w:val=""/>
      <w:lvlJc w:val="left"/>
      <w:pPr>
        <w:tabs>
          <w:tab w:val="num" w:pos="6351"/>
        </w:tabs>
        <w:ind w:left="6181" w:firstLine="170"/>
      </w:pPr>
      <w:rPr>
        <w:rFonts w:hint="default"/>
      </w:rPr>
    </w:lvl>
    <w:lvl w:ilvl="7">
      <w:numFmt w:val="decimal"/>
      <w:lvlText w:val=""/>
      <w:lvlJc w:val="left"/>
      <w:pPr>
        <w:tabs>
          <w:tab w:val="num" w:pos="7315"/>
        </w:tabs>
        <w:ind w:left="7145" w:firstLine="170"/>
      </w:pPr>
      <w:rPr>
        <w:rFonts w:hint="default"/>
      </w:rPr>
    </w:lvl>
    <w:lvl w:ilvl="8">
      <w:numFmt w:val="decimal"/>
      <w:lvlText w:val=""/>
      <w:lvlJc w:val="left"/>
      <w:pPr>
        <w:tabs>
          <w:tab w:val="num" w:pos="8279"/>
        </w:tabs>
        <w:ind w:left="8109" w:firstLine="170"/>
      </w:pPr>
      <w:rPr>
        <w:rFonts w:hint="default"/>
      </w:rPr>
    </w:lvl>
  </w:abstractNum>
  <w:abstractNum w:abstractNumId="11" w15:restartNumberingAfterBreak="0">
    <w:nsid w:val="3FF60359"/>
    <w:multiLevelType w:val="hybridMultilevel"/>
    <w:tmpl w:val="36941FA4"/>
    <w:lvl w:ilvl="0" w:tplc="4B708E70">
      <w:start w:val="1"/>
      <w:numFmt w:val="bullet"/>
      <w:lvlText w:val=""/>
      <w:lvlJc w:val="left"/>
      <w:pPr>
        <w:ind w:left="927"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0960580"/>
    <w:multiLevelType w:val="multilevel"/>
    <w:tmpl w:val="92BA906A"/>
    <w:lvl w:ilvl="0">
      <w:start w:val="1"/>
      <w:numFmt w:val="lowerLetter"/>
      <w:lvlText w:val="%1."/>
      <w:lvlJc w:val="left"/>
      <w:pPr>
        <w:tabs>
          <w:tab w:val="num" w:pos="576"/>
        </w:tabs>
        <w:ind w:left="0" w:firstLine="0"/>
      </w:pPr>
      <w:rPr>
        <w:rFonts w:ascii="Arial" w:eastAsia="Arial" w:hAnsi="Arial" w:hint="default"/>
        <w:color w:val="000000"/>
        <w:spacing w:val="0"/>
        <w:w w:val="100"/>
        <w:sz w:val="24"/>
        <w:vertAlign w:val="baseli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3" w15:restartNumberingAfterBreak="0">
    <w:nsid w:val="441171FE"/>
    <w:multiLevelType w:val="hybridMultilevel"/>
    <w:tmpl w:val="DE061C8C"/>
    <w:lvl w:ilvl="0" w:tplc="4B708E70">
      <w:start w:val="1"/>
      <w:numFmt w:val="bullet"/>
      <w:lvlText w:val=""/>
      <w:lvlJc w:val="left"/>
      <w:pPr>
        <w:ind w:left="927"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6584F6B"/>
    <w:multiLevelType w:val="multilevel"/>
    <w:tmpl w:val="1618D922"/>
    <w:lvl w:ilvl="0">
      <w:start w:val="1"/>
      <w:numFmt w:val="lowerLetter"/>
      <w:lvlText w:val="%1."/>
      <w:lvlJc w:val="left"/>
      <w:pPr>
        <w:tabs>
          <w:tab w:val="left" w:pos="576"/>
        </w:tabs>
      </w:pPr>
      <w:rPr>
        <w:rFonts w:ascii="Arial" w:eastAsia="Arial" w:hAnsi="Arial"/>
        <w:color w:val="000000"/>
        <w:spacing w:val="0"/>
        <w:w w:val="100"/>
        <w:sz w:val="24"/>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4794392E"/>
    <w:multiLevelType w:val="multilevel"/>
    <w:tmpl w:val="FA60F09C"/>
    <w:lvl w:ilvl="0">
      <w:numFmt w:val="bullet"/>
      <w:lvlText w:val=""/>
      <w:lvlJc w:val="left"/>
      <w:pPr>
        <w:tabs>
          <w:tab w:val="num" w:pos="567"/>
        </w:tabs>
        <w:ind w:left="397" w:firstLine="170"/>
      </w:pPr>
      <w:rPr>
        <w:rFonts w:ascii="Symbol" w:hAnsi="Symbol" w:hint="default"/>
        <w:color w:val="000000"/>
        <w:spacing w:val="0"/>
        <w:w w:val="100"/>
        <w:sz w:val="24"/>
        <w:vertAlign w:val="baseline"/>
        <w:lang w:val="en-US"/>
      </w:rPr>
    </w:lvl>
    <w:lvl w:ilvl="1">
      <w:numFmt w:val="decimal"/>
      <w:lvlText w:val=""/>
      <w:lvlJc w:val="left"/>
      <w:pPr>
        <w:tabs>
          <w:tab w:val="num" w:pos="1531"/>
        </w:tabs>
        <w:ind w:left="1361" w:firstLine="170"/>
      </w:pPr>
      <w:rPr>
        <w:rFonts w:hint="default"/>
      </w:rPr>
    </w:lvl>
    <w:lvl w:ilvl="2">
      <w:numFmt w:val="decimal"/>
      <w:lvlText w:val=""/>
      <w:lvlJc w:val="left"/>
      <w:pPr>
        <w:tabs>
          <w:tab w:val="num" w:pos="2495"/>
        </w:tabs>
        <w:ind w:left="2325" w:firstLine="170"/>
      </w:pPr>
      <w:rPr>
        <w:rFonts w:hint="default"/>
      </w:rPr>
    </w:lvl>
    <w:lvl w:ilvl="3">
      <w:numFmt w:val="decimal"/>
      <w:lvlText w:val=""/>
      <w:lvlJc w:val="left"/>
      <w:pPr>
        <w:tabs>
          <w:tab w:val="num" w:pos="3459"/>
        </w:tabs>
        <w:ind w:left="3289" w:firstLine="170"/>
      </w:pPr>
      <w:rPr>
        <w:rFonts w:hint="default"/>
      </w:rPr>
    </w:lvl>
    <w:lvl w:ilvl="4">
      <w:numFmt w:val="decimal"/>
      <w:lvlText w:val=""/>
      <w:lvlJc w:val="left"/>
      <w:pPr>
        <w:tabs>
          <w:tab w:val="num" w:pos="4423"/>
        </w:tabs>
        <w:ind w:left="4253" w:firstLine="170"/>
      </w:pPr>
      <w:rPr>
        <w:rFonts w:hint="default"/>
      </w:rPr>
    </w:lvl>
    <w:lvl w:ilvl="5">
      <w:numFmt w:val="decimal"/>
      <w:lvlText w:val=""/>
      <w:lvlJc w:val="left"/>
      <w:pPr>
        <w:tabs>
          <w:tab w:val="num" w:pos="5387"/>
        </w:tabs>
        <w:ind w:left="5217" w:firstLine="170"/>
      </w:pPr>
      <w:rPr>
        <w:rFonts w:hint="default"/>
      </w:rPr>
    </w:lvl>
    <w:lvl w:ilvl="6">
      <w:numFmt w:val="decimal"/>
      <w:lvlText w:val=""/>
      <w:lvlJc w:val="left"/>
      <w:pPr>
        <w:tabs>
          <w:tab w:val="num" w:pos="6351"/>
        </w:tabs>
        <w:ind w:left="6181" w:firstLine="170"/>
      </w:pPr>
      <w:rPr>
        <w:rFonts w:hint="default"/>
      </w:rPr>
    </w:lvl>
    <w:lvl w:ilvl="7">
      <w:numFmt w:val="decimal"/>
      <w:lvlText w:val=""/>
      <w:lvlJc w:val="left"/>
      <w:pPr>
        <w:tabs>
          <w:tab w:val="num" w:pos="7315"/>
        </w:tabs>
        <w:ind w:left="7145" w:firstLine="170"/>
      </w:pPr>
      <w:rPr>
        <w:rFonts w:hint="default"/>
      </w:rPr>
    </w:lvl>
    <w:lvl w:ilvl="8">
      <w:numFmt w:val="decimal"/>
      <w:lvlText w:val=""/>
      <w:lvlJc w:val="left"/>
      <w:pPr>
        <w:tabs>
          <w:tab w:val="num" w:pos="8279"/>
        </w:tabs>
        <w:ind w:left="8109" w:firstLine="170"/>
      </w:pPr>
      <w:rPr>
        <w:rFonts w:hint="default"/>
      </w:rPr>
    </w:lvl>
  </w:abstractNum>
  <w:abstractNum w:abstractNumId="16" w15:restartNumberingAfterBreak="0">
    <w:nsid w:val="47B529C0"/>
    <w:multiLevelType w:val="hybridMultilevel"/>
    <w:tmpl w:val="DA7A2A04"/>
    <w:lvl w:ilvl="0" w:tplc="DFD21286">
      <w:start w:val="1"/>
      <w:numFmt w:val="bullet"/>
      <w:lvlRestart w:val="0"/>
      <w:pStyle w:val="DeptBullets"/>
      <w:lvlText w:val=""/>
      <w:lvlJc w:val="left"/>
      <w:pPr>
        <w:tabs>
          <w:tab w:val="num" w:pos="720"/>
        </w:tabs>
        <w:ind w:left="720" w:hanging="360"/>
      </w:pPr>
      <w:rPr>
        <w:rFonts w:ascii="Symbol" w:hAnsi="Symbol" w:hint="default"/>
      </w:rPr>
    </w:lvl>
    <w:lvl w:ilvl="1" w:tplc="F000D56A">
      <w:start w:val="1"/>
      <w:numFmt w:val="bullet"/>
      <w:lvlText w:val="o"/>
      <w:lvlJc w:val="left"/>
      <w:pPr>
        <w:tabs>
          <w:tab w:val="num" w:pos="1440"/>
        </w:tabs>
        <w:ind w:left="1440" w:hanging="360"/>
      </w:pPr>
      <w:rPr>
        <w:rFonts w:ascii="Courier New" w:hAnsi="Courier New" w:hint="default"/>
      </w:rPr>
    </w:lvl>
    <w:lvl w:ilvl="2" w:tplc="C5A497C2" w:tentative="1">
      <w:start w:val="1"/>
      <w:numFmt w:val="bullet"/>
      <w:lvlText w:val=""/>
      <w:lvlJc w:val="left"/>
      <w:pPr>
        <w:tabs>
          <w:tab w:val="num" w:pos="2160"/>
        </w:tabs>
        <w:ind w:left="2160" w:hanging="360"/>
      </w:pPr>
      <w:rPr>
        <w:rFonts w:ascii="Marlett" w:hAnsi="Marlett" w:hint="default"/>
      </w:rPr>
    </w:lvl>
    <w:lvl w:ilvl="3" w:tplc="64F8FBF4" w:tentative="1">
      <w:start w:val="1"/>
      <w:numFmt w:val="bullet"/>
      <w:lvlText w:val=""/>
      <w:lvlJc w:val="left"/>
      <w:pPr>
        <w:tabs>
          <w:tab w:val="num" w:pos="2880"/>
        </w:tabs>
        <w:ind w:left="2880" w:hanging="360"/>
      </w:pPr>
      <w:rPr>
        <w:rFonts w:ascii="Symbol" w:hAnsi="Symbol" w:hint="default"/>
      </w:rPr>
    </w:lvl>
    <w:lvl w:ilvl="4" w:tplc="4F54B5BE" w:tentative="1">
      <w:start w:val="1"/>
      <w:numFmt w:val="bullet"/>
      <w:lvlText w:val="o"/>
      <w:lvlJc w:val="left"/>
      <w:pPr>
        <w:tabs>
          <w:tab w:val="num" w:pos="3600"/>
        </w:tabs>
        <w:ind w:left="3600" w:hanging="360"/>
      </w:pPr>
      <w:rPr>
        <w:rFonts w:ascii="Courier New" w:hAnsi="Courier New" w:hint="default"/>
      </w:rPr>
    </w:lvl>
    <w:lvl w:ilvl="5" w:tplc="B5B8F1A2" w:tentative="1">
      <w:start w:val="1"/>
      <w:numFmt w:val="bullet"/>
      <w:lvlText w:val=""/>
      <w:lvlJc w:val="left"/>
      <w:pPr>
        <w:tabs>
          <w:tab w:val="num" w:pos="4320"/>
        </w:tabs>
        <w:ind w:left="4320" w:hanging="360"/>
      </w:pPr>
      <w:rPr>
        <w:rFonts w:ascii="Marlett" w:hAnsi="Marlett" w:hint="default"/>
      </w:rPr>
    </w:lvl>
    <w:lvl w:ilvl="6" w:tplc="8F5C3B8E" w:tentative="1">
      <w:start w:val="1"/>
      <w:numFmt w:val="bullet"/>
      <w:lvlText w:val=""/>
      <w:lvlJc w:val="left"/>
      <w:pPr>
        <w:tabs>
          <w:tab w:val="num" w:pos="5040"/>
        </w:tabs>
        <w:ind w:left="5040" w:hanging="360"/>
      </w:pPr>
      <w:rPr>
        <w:rFonts w:ascii="Symbol" w:hAnsi="Symbol" w:hint="default"/>
      </w:rPr>
    </w:lvl>
    <w:lvl w:ilvl="7" w:tplc="FFC8248A" w:tentative="1">
      <w:start w:val="1"/>
      <w:numFmt w:val="bullet"/>
      <w:lvlText w:val="o"/>
      <w:lvlJc w:val="left"/>
      <w:pPr>
        <w:tabs>
          <w:tab w:val="num" w:pos="5760"/>
        </w:tabs>
        <w:ind w:left="5760" w:hanging="360"/>
      </w:pPr>
      <w:rPr>
        <w:rFonts w:ascii="Courier New" w:hAnsi="Courier New" w:hint="default"/>
      </w:rPr>
    </w:lvl>
    <w:lvl w:ilvl="8" w:tplc="21E6C018" w:tentative="1">
      <w:start w:val="1"/>
      <w:numFmt w:val="bullet"/>
      <w:lvlText w:val=""/>
      <w:lvlJc w:val="left"/>
      <w:pPr>
        <w:tabs>
          <w:tab w:val="num" w:pos="6480"/>
        </w:tabs>
        <w:ind w:left="6480" w:hanging="360"/>
      </w:pPr>
      <w:rPr>
        <w:rFonts w:ascii="Marlett" w:hAnsi="Marlett" w:hint="default"/>
      </w:rPr>
    </w:lvl>
  </w:abstractNum>
  <w:abstractNum w:abstractNumId="17" w15:restartNumberingAfterBreak="0">
    <w:nsid w:val="51340506"/>
    <w:multiLevelType w:val="hybridMultilevel"/>
    <w:tmpl w:val="0FB4F1B6"/>
    <w:lvl w:ilvl="0" w:tplc="4B708E70">
      <w:start w:val="1"/>
      <w:numFmt w:val="bullet"/>
      <w:lvlText w:val=""/>
      <w:lvlJc w:val="left"/>
      <w:pPr>
        <w:ind w:left="927"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AFD04E1"/>
    <w:multiLevelType w:val="hybridMultilevel"/>
    <w:tmpl w:val="DE420728"/>
    <w:lvl w:ilvl="0" w:tplc="71043998">
      <w:start w:val="1"/>
      <w:numFmt w:val="decimal"/>
      <w:lvlText w:val="%1."/>
      <w:lvlJc w:val="left"/>
      <w:pPr>
        <w:ind w:left="567" w:hanging="567"/>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7C8A205A"/>
    <w:multiLevelType w:val="hybridMultilevel"/>
    <w:tmpl w:val="A888D934"/>
    <w:lvl w:ilvl="0" w:tplc="4B708E70">
      <w:start w:val="1"/>
      <w:numFmt w:val="bullet"/>
      <w:lvlText w:val=""/>
      <w:lvlJc w:val="left"/>
      <w:pPr>
        <w:ind w:left="927"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D1857CB"/>
    <w:multiLevelType w:val="multilevel"/>
    <w:tmpl w:val="9166657E"/>
    <w:lvl w:ilvl="0">
      <w:start w:val="1"/>
      <w:numFmt w:val="decimal"/>
      <w:pStyle w:val="DfESBullets"/>
      <w:lvlText w:val="%1."/>
      <w:lvlJc w:val="left"/>
      <w:pPr>
        <w:tabs>
          <w:tab w:val="num" w:pos="720"/>
        </w:tabs>
        <w:ind w:left="720" w:hanging="720"/>
      </w:pPr>
      <w:rPr>
        <w:rFonts w:hint="default"/>
        <w:b w:val="0"/>
        <w:i w:val="0"/>
      </w:rPr>
    </w:lvl>
    <w:lvl w:ilvl="1">
      <w:start w:val="1"/>
      <w:numFmt w:val="decimal"/>
      <w:lvlText w:val="%1.%2."/>
      <w:lvlJc w:val="left"/>
      <w:pPr>
        <w:tabs>
          <w:tab w:val="num" w:pos="1440"/>
        </w:tabs>
        <w:ind w:left="1440" w:hanging="720"/>
      </w:pPr>
      <w:rPr>
        <w:rFonts w:ascii="Arial" w:hAnsi="Arial" w:hint="default"/>
        <w:b w:val="0"/>
        <w:i w:val="0"/>
      </w:rPr>
    </w:lvl>
    <w:lvl w:ilvl="2">
      <w:start w:val="1"/>
      <w:numFmt w:val="none"/>
      <w:lvlText w:val=""/>
      <w:lvlJc w:val="left"/>
      <w:pPr>
        <w:tabs>
          <w:tab w:val="num" w:pos="0"/>
        </w:tabs>
        <w:ind w:left="2160" w:hanging="720"/>
      </w:pPr>
      <w:rPr>
        <w:rFonts w:ascii="Symbol" w:hAnsi="Symbol" w:hint="default"/>
      </w:rPr>
    </w:lvl>
    <w:lvl w:ilvl="3">
      <w:start w:val="1"/>
      <w:numFmt w:val="decimal"/>
      <w:lvlText w:val=".%4."/>
      <w:lvlJc w:val="left"/>
      <w:pPr>
        <w:tabs>
          <w:tab w:val="num" w:pos="0"/>
        </w:tabs>
        <w:ind w:left="2808" w:hanging="648"/>
      </w:pPr>
      <w:rPr>
        <w:rFonts w:hint="default"/>
      </w:rPr>
    </w:lvl>
    <w:lvl w:ilvl="4">
      <w:start w:val="1"/>
      <w:numFmt w:val="decimal"/>
      <w:lvlText w:val=".%4.%5."/>
      <w:lvlJc w:val="left"/>
      <w:pPr>
        <w:tabs>
          <w:tab w:val="num" w:pos="0"/>
        </w:tabs>
        <w:ind w:left="3600" w:hanging="792"/>
      </w:pPr>
      <w:rPr>
        <w:rFonts w:hint="default"/>
      </w:rPr>
    </w:lvl>
    <w:lvl w:ilvl="5">
      <w:start w:val="1"/>
      <w:numFmt w:val="decimal"/>
      <w:lvlText w:val=".%4.%5.%6."/>
      <w:lvlJc w:val="left"/>
      <w:pPr>
        <w:tabs>
          <w:tab w:val="num" w:pos="0"/>
        </w:tabs>
        <w:ind w:left="4536" w:hanging="936"/>
      </w:pPr>
      <w:rPr>
        <w:rFonts w:hint="default"/>
      </w:rPr>
    </w:lvl>
    <w:lvl w:ilvl="6">
      <w:start w:val="1"/>
      <w:numFmt w:val="decimal"/>
      <w:lvlText w:val=".%4.%5.%6.%7."/>
      <w:lvlJc w:val="left"/>
      <w:pPr>
        <w:tabs>
          <w:tab w:val="num" w:pos="0"/>
        </w:tabs>
        <w:ind w:left="5616" w:hanging="1080"/>
      </w:pPr>
      <w:rPr>
        <w:rFonts w:hint="default"/>
      </w:rPr>
    </w:lvl>
    <w:lvl w:ilvl="7">
      <w:start w:val="1"/>
      <w:numFmt w:val="decimal"/>
      <w:lvlText w:val=".%4.%5.%6.%7.%8."/>
      <w:lvlJc w:val="left"/>
      <w:pPr>
        <w:tabs>
          <w:tab w:val="num" w:pos="0"/>
        </w:tabs>
        <w:ind w:left="6840" w:hanging="1224"/>
      </w:pPr>
      <w:rPr>
        <w:rFonts w:hint="default"/>
      </w:rPr>
    </w:lvl>
    <w:lvl w:ilvl="8">
      <w:start w:val="1"/>
      <w:numFmt w:val="decimal"/>
      <w:lvlText w:val=".%4.%5.%6.%7.%8.%9."/>
      <w:lvlJc w:val="left"/>
      <w:pPr>
        <w:tabs>
          <w:tab w:val="num" w:pos="0"/>
        </w:tabs>
        <w:ind w:left="8280" w:hanging="1440"/>
      </w:pPr>
      <w:rPr>
        <w:rFonts w:hint="default"/>
      </w:rPr>
    </w:lvl>
  </w:abstractNum>
  <w:abstractNum w:abstractNumId="21" w15:restartNumberingAfterBreak="0">
    <w:nsid w:val="7E64094D"/>
    <w:multiLevelType w:val="hybridMultilevel"/>
    <w:tmpl w:val="260AC14E"/>
    <w:lvl w:ilvl="0" w:tplc="4B708E70">
      <w:start w:val="1"/>
      <w:numFmt w:val="bullet"/>
      <w:lvlText w:val=""/>
      <w:lvlJc w:val="left"/>
      <w:pPr>
        <w:ind w:left="927"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E794456"/>
    <w:multiLevelType w:val="hybridMultilevel"/>
    <w:tmpl w:val="06925C38"/>
    <w:lvl w:ilvl="0" w:tplc="4B708E70">
      <w:start w:val="1"/>
      <w:numFmt w:val="bullet"/>
      <w:lvlText w:val=""/>
      <w:lvlJc w:val="left"/>
      <w:pPr>
        <w:ind w:left="927"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0"/>
  </w:num>
  <w:num w:numId="2">
    <w:abstractNumId w:val="0"/>
  </w:num>
  <w:num w:numId="3">
    <w:abstractNumId w:val="4"/>
  </w:num>
  <w:num w:numId="4">
    <w:abstractNumId w:val="16"/>
  </w:num>
  <w:num w:numId="5">
    <w:abstractNumId w:val="15"/>
  </w:num>
  <w:num w:numId="6">
    <w:abstractNumId w:val="14"/>
  </w:num>
  <w:num w:numId="7">
    <w:abstractNumId w:val="1"/>
  </w:num>
  <w:num w:numId="8">
    <w:abstractNumId w:val="12"/>
  </w:num>
  <w:num w:numId="9">
    <w:abstractNumId w:val="10"/>
  </w:num>
  <w:num w:numId="10">
    <w:abstractNumId w:val="21"/>
  </w:num>
  <w:num w:numId="11">
    <w:abstractNumId w:val="5"/>
  </w:num>
  <w:num w:numId="12">
    <w:abstractNumId w:val="6"/>
  </w:num>
  <w:num w:numId="13">
    <w:abstractNumId w:val="9"/>
  </w:num>
  <w:num w:numId="14">
    <w:abstractNumId w:val="13"/>
  </w:num>
  <w:num w:numId="15">
    <w:abstractNumId w:val="11"/>
  </w:num>
  <w:num w:numId="16">
    <w:abstractNumId w:val="3"/>
  </w:num>
  <w:num w:numId="17">
    <w:abstractNumId w:val="17"/>
  </w:num>
  <w:num w:numId="18">
    <w:abstractNumId w:val="8"/>
  </w:num>
  <w:num w:numId="19">
    <w:abstractNumId w:val="22"/>
  </w:num>
  <w:num w:numId="20">
    <w:abstractNumId w:val="19"/>
  </w:num>
  <w:num w:numId="21">
    <w:abstractNumId w:val="2"/>
  </w:num>
  <w:num w:numId="22">
    <w:abstractNumId w:val="18"/>
  </w:num>
  <w:num w:numId="23">
    <w:abstractNumId w:val="7"/>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2"/>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4A9B"/>
    <w:rsid w:val="000004F0"/>
    <w:rsid w:val="0000051F"/>
    <w:rsid w:val="00000637"/>
    <w:rsid w:val="000007C4"/>
    <w:rsid w:val="00001291"/>
    <w:rsid w:val="000013EB"/>
    <w:rsid w:val="0000145B"/>
    <w:rsid w:val="0000162B"/>
    <w:rsid w:val="00001774"/>
    <w:rsid w:val="0000188B"/>
    <w:rsid w:val="00002036"/>
    <w:rsid w:val="000024DD"/>
    <w:rsid w:val="00002AC5"/>
    <w:rsid w:val="00002C96"/>
    <w:rsid w:val="00003BC4"/>
    <w:rsid w:val="00003E98"/>
    <w:rsid w:val="00004BB9"/>
    <w:rsid w:val="0000501E"/>
    <w:rsid w:val="000055D6"/>
    <w:rsid w:val="00005A4A"/>
    <w:rsid w:val="00006B43"/>
    <w:rsid w:val="00006F47"/>
    <w:rsid w:val="0000789F"/>
    <w:rsid w:val="00007914"/>
    <w:rsid w:val="0001137D"/>
    <w:rsid w:val="00011524"/>
    <w:rsid w:val="00012313"/>
    <w:rsid w:val="00012357"/>
    <w:rsid w:val="00012B87"/>
    <w:rsid w:val="00013456"/>
    <w:rsid w:val="00013748"/>
    <w:rsid w:val="000137E3"/>
    <w:rsid w:val="00013F03"/>
    <w:rsid w:val="000145D2"/>
    <w:rsid w:val="00014724"/>
    <w:rsid w:val="00014802"/>
    <w:rsid w:val="000153A8"/>
    <w:rsid w:val="00015D73"/>
    <w:rsid w:val="000163C4"/>
    <w:rsid w:val="00016AC9"/>
    <w:rsid w:val="00016C85"/>
    <w:rsid w:val="00017176"/>
    <w:rsid w:val="000171AB"/>
    <w:rsid w:val="000176B3"/>
    <w:rsid w:val="000178E1"/>
    <w:rsid w:val="00020261"/>
    <w:rsid w:val="000203C2"/>
    <w:rsid w:val="0002066E"/>
    <w:rsid w:val="000209DA"/>
    <w:rsid w:val="000209F5"/>
    <w:rsid w:val="00020A0B"/>
    <w:rsid w:val="00020E62"/>
    <w:rsid w:val="000216F7"/>
    <w:rsid w:val="00021CCA"/>
    <w:rsid w:val="000220E1"/>
    <w:rsid w:val="00022841"/>
    <w:rsid w:val="000228D9"/>
    <w:rsid w:val="00022EEC"/>
    <w:rsid w:val="000230FE"/>
    <w:rsid w:val="00023199"/>
    <w:rsid w:val="00023A00"/>
    <w:rsid w:val="00023EF6"/>
    <w:rsid w:val="00024B1A"/>
    <w:rsid w:val="00025B7A"/>
    <w:rsid w:val="00025D0A"/>
    <w:rsid w:val="00025E94"/>
    <w:rsid w:val="00026162"/>
    <w:rsid w:val="0002655C"/>
    <w:rsid w:val="0002673A"/>
    <w:rsid w:val="00026CC7"/>
    <w:rsid w:val="00027024"/>
    <w:rsid w:val="00027385"/>
    <w:rsid w:val="000278C8"/>
    <w:rsid w:val="00027B04"/>
    <w:rsid w:val="00027CE2"/>
    <w:rsid w:val="00030355"/>
    <w:rsid w:val="000306E8"/>
    <w:rsid w:val="00031245"/>
    <w:rsid w:val="000313F4"/>
    <w:rsid w:val="00031D00"/>
    <w:rsid w:val="00031DDB"/>
    <w:rsid w:val="00032091"/>
    <w:rsid w:val="00032892"/>
    <w:rsid w:val="00032B40"/>
    <w:rsid w:val="000333D4"/>
    <w:rsid w:val="0003405A"/>
    <w:rsid w:val="000341C5"/>
    <w:rsid w:val="00034233"/>
    <w:rsid w:val="00034558"/>
    <w:rsid w:val="000348AC"/>
    <w:rsid w:val="00034939"/>
    <w:rsid w:val="00035888"/>
    <w:rsid w:val="000358C4"/>
    <w:rsid w:val="00036066"/>
    <w:rsid w:val="000360FC"/>
    <w:rsid w:val="000368BE"/>
    <w:rsid w:val="00036A05"/>
    <w:rsid w:val="00036C93"/>
    <w:rsid w:val="00036D53"/>
    <w:rsid w:val="00036E39"/>
    <w:rsid w:val="000372F3"/>
    <w:rsid w:val="000373FD"/>
    <w:rsid w:val="00037B60"/>
    <w:rsid w:val="00037C97"/>
    <w:rsid w:val="00040A88"/>
    <w:rsid w:val="00040B97"/>
    <w:rsid w:val="00040EF9"/>
    <w:rsid w:val="00041628"/>
    <w:rsid w:val="00041905"/>
    <w:rsid w:val="00041D5E"/>
    <w:rsid w:val="00041E3A"/>
    <w:rsid w:val="0004287D"/>
    <w:rsid w:val="00043004"/>
    <w:rsid w:val="00043472"/>
    <w:rsid w:val="00043F1A"/>
    <w:rsid w:val="000442DA"/>
    <w:rsid w:val="00044A55"/>
    <w:rsid w:val="00044A71"/>
    <w:rsid w:val="000451DB"/>
    <w:rsid w:val="00045225"/>
    <w:rsid w:val="00045938"/>
    <w:rsid w:val="00045D0B"/>
    <w:rsid w:val="00045E54"/>
    <w:rsid w:val="00045F04"/>
    <w:rsid w:val="00045FAB"/>
    <w:rsid w:val="0004603F"/>
    <w:rsid w:val="00047016"/>
    <w:rsid w:val="00047C3E"/>
    <w:rsid w:val="00047FB4"/>
    <w:rsid w:val="00051436"/>
    <w:rsid w:val="00051BF1"/>
    <w:rsid w:val="000520B1"/>
    <w:rsid w:val="00052266"/>
    <w:rsid w:val="000522E3"/>
    <w:rsid w:val="00052BB6"/>
    <w:rsid w:val="00052C82"/>
    <w:rsid w:val="00052E6D"/>
    <w:rsid w:val="0005325E"/>
    <w:rsid w:val="00053B5A"/>
    <w:rsid w:val="0005436F"/>
    <w:rsid w:val="00055127"/>
    <w:rsid w:val="000555B6"/>
    <w:rsid w:val="00055650"/>
    <w:rsid w:val="00055C83"/>
    <w:rsid w:val="00055D65"/>
    <w:rsid w:val="00055FBC"/>
    <w:rsid w:val="00056873"/>
    <w:rsid w:val="00056AE6"/>
    <w:rsid w:val="0005704E"/>
    <w:rsid w:val="000572DA"/>
    <w:rsid w:val="00057A11"/>
    <w:rsid w:val="00057AE5"/>
    <w:rsid w:val="00060199"/>
    <w:rsid w:val="00060B0C"/>
    <w:rsid w:val="00060B4A"/>
    <w:rsid w:val="00060DA6"/>
    <w:rsid w:val="0006113B"/>
    <w:rsid w:val="000620B4"/>
    <w:rsid w:val="00062468"/>
    <w:rsid w:val="000626AC"/>
    <w:rsid w:val="000629E6"/>
    <w:rsid w:val="00062D98"/>
    <w:rsid w:val="00063520"/>
    <w:rsid w:val="00064725"/>
    <w:rsid w:val="000648FB"/>
    <w:rsid w:val="00065802"/>
    <w:rsid w:val="00065A85"/>
    <w:rsid w:val="00065CFA"/>
    <w:rsid w:val="00066106"/>
    <w:rsid w:val="0006628F"/>
    <w:rsid w:val="00066608"/>
    <w:rsid w:val="000666D9"/>
    <w:rsid w:val="00066C37"/>
    <w:rsid w:val="00066C9F"/>
    <w:rsid w:val="00066F1A"/>
    <w:rsid w:val="0006700F"/>
    <w:rsid w:val="00067300"/>
    <w:rsid w:val="000675F4"/>
    <w:rsid w:val="00070659"/>
    <w:rsid w:val="00070795"/>
    <w:rsid w:val="000714A9"/>
    <w:rsid w:val="00071925"/>
    <w:rsid w:val="00071C5C"/>
    <w:rsid w:val="00071EA9"/>
    <w:rsid w:val="0007223B"/>
    <w:rsid w:val="00072359"/>
    <w:rsid w:val="00072382"/>
    <w:rsid w:val="00072B3D"/>
    <w:rsid w:val="00072B53"/>
    <w:rsid w:val="00072D65"/>
    <w:rsid w:val="000730B4"/>
    <w:rsid w:val="000734B8"/>
    <w:rsid w:val="00074A0E"/>
    <w:rsid w:val="00074A6D"/>
    <w:rsid w:val="00075743"/>
    <w:rsid w:val="00075C5A"/>
    <w:rsid w:val="00075FA0"/>
    <w:rsid w:val="00075FB1"/>
    <w:rsid w:val="0007616E"/>
    <w:rsid w:val="00076676"/>
    <w:rsid w:val="00076BF0"/>
    <w:rsid w:val="00077188"/>
    <w:rsid w:val="0007721F"/>
    <w:rsid w:val="0007754C"/>
    <w:rsid w:val="00077B26"/>
    <w:rsid w:val="00077C0E"/>
    <w:rsid w:val="00077E0A"/>
    <w:rsid w:val="00080046"/>
    <w:rsid w:val="00080113"/>
    <w:rsid w:val="00080217"/>
    <w:rsid w:val="00080313"/>
    <w:rsid w:val="0008044A"/>
    <w:rsid w:val="000808B1"/>
    <w:rsid w:val="00080943"/>
    <w:rsid w:val="00080AF1"/>
    <w:rsid w:val="00080B69"/>
    <w:rsid w:val="00080C68"/>
    <w:rsid w:val="0008125D"/>
    <w:rsid w:val="000812EF"/>
    <w:rsid w:val="00081A04"/>
    <w:rsid w:val="00081C85"/>
    <w:rsid w:val="00082817"/>
    <w:rsid w:val="000828DC"/>
    <w:rsid w:val="00082CB8"/>
    <w:rsid w:val="00082D35"/>
    <w:rsid w:val="000831F2"/>
    <w:rsid w:val="000833D2"/>
    <w:rsid w:val="00084A75"/>
    <w:rsid w:val="00084C4C"/>
    <w:rsid w:val="000852F1"/>
    <w:rsid w:val="00085393"/>
    <w:rsid w:val="00086302"/>
    <w:rsid w:val="00086678"/>
    <w:rsid w:val="00087177"/>
    <w:rsid w:val="00087295"/>
    <w:rsid w:val="00087723"/>
    <w:rsid w:val="00087C18"/>
    <w:rsid w:val="0009009E"/>
    <w:rsid w:val="0009020E"/>
    <w:rsid w:val="00090679"/>
    <w:rsid w:val="000909A2"/>
    <w:rsid w:val="00090CB5"/>
    <w:rsid w:val="0009107E"/>
    <w:rsid w:val="00091347"/>
    <w:rsid w:val="000917A4"/>
    <w:rsid w:val="000925D7"/>
    <w:rsid w:val="00092922"/>
    <w:rsid w:val="00092AF7"/>
    <w:rsid w:val="00092CFE"/>
    <w:rsid w:val="00093314"/>
    <w:rsid w:val="00093BD1"/>
    <w:rsid w:val="00093D11"/>
    <w:rsid w:val="0009451A"/>
    <w:rsid w:val="00094749"/>
    <w:rsid w:val="0009475A"/>
    <w:rsid w:val="00094FEE"/>
    <w:rsid w:val="00095418"/>
    <w:rsid w:val="0009617F"/>
    <w:rsid w:val="00096226"/>
    <w:rsid w:val="00096449"/>
    <w:rsid w:val="00096833"/>
    <w:rsid w:val="00096955"/>
    <w:rsid w:val="00096A5D"/>
    <w:rsid w:val="0009763A"/>
    <w:rsid w:val="0009793E"/>
    <w:rsid w:val="000A0054"/>
    <w:rsid w:val="000A04BE"/>
    <w:rsid w:val="000A04D0"/>
    <w:rsid w:val="000A065F"/>
    <w:rsid w:val="000A0CFC"/>
    <w:rsid w:val="000A0F51"/>
    <w:rsid w:val="000A1B88"/>
    <w:rsid w:val="000A1FA5"/>
    <w:rsid w:val="000A2745"/>
    <w:rsid w:val="000A299B"/>
    <w:rsid w:val="000A29F4"/>
    <w:rsid w:val="000A2B1A"/>
    <w:rsid w:val="000A2DF6"/>
    <w:rsid w:val="000A31A3"/>
    <w:rsid w:val="000A35A8"/>
    <w:rsid w:val="000A38BB"/>
    <w:rsid w:val="000A3AB3"/>
    <w:rsid w:val="000A4235"/>
    <w:rsid w:val="000A426A"/>
    <w:rsid w:val="000A4646"/>
    <w:rsid w:val="000A4780"/>
    <w:rsid w:val="000A4B8A"/>
    <w:rsid w:val="000A4D09"/>
    <w:rsid w:val="000A4D8E"/>
    <w:rsid w:val="000A6412"/>
    <w:rsid w:val="000A647D"/>
    <w:rsid w:val="000A66EA"/>
    <w:rsid w:val="000A7110"/>
    <w:rsid w:val="000A7B0D"/>
    <w:rsid w:val="000A7DB0"/>
    <w:rsid w:val="000A7F37"/>
    <w:rsid w:val="000B0175"/>
    <w:rsid w:val="000B02B0"/>
    <w:rsid w:val="000B094B"/>
    <w:rsid w:val="000B0A4D"/>
    <w:rsid w:val="000B0E9B"/>
    <w:rsid w:val="000B0ED1"/>
    <w:rsid w:val="000B0FB8"/>
    <w:rsid w:val="000B12C9"/>
    <w:rsid w:val="000B2AAC"/>
    <w:rsid w:val="000B2EB0"/>
    <w:rsid w:val="000B2F29"/>
    <w:rsid w:val="000B34F3"/>
    <w:rsid w:val="000B3691"/>
    <w:rsid w:val="000B3D85"/>
    <w:rsid w:val="000B436D"/>
    <w:rsid w:val="000B495E"/>
    <w:rsid w:val="000B54FC"/>
    <w:rsid w:val="000B55E6"/>
    <w:rsid w:val="000B5D1D"/>
    <w:rsid w:val="000B61D0"/>
    <w:rsid w:val="000B6633"/>
    <w:rsid w:val="000B69A4"/>
    <w:rsid w:val="000B6E9C"/>
    <w:rsid w:val="000B7041"/>
    <w:rsid w:val="000B72CB"/>
    <w:rsid w:val="000B75B7"/>
    <w:rsid w:val="000B779A"/>
    <w:rsid w:val="000B7A5F"/>
    <w:rsid w:val="000C0028"/>
    <w:rsid w:val="000C0189"/>
    <w:rsid w:val="000C05FA"/>
    <w:rsid w:val="000C0A6C"/>
    <w:rsid w:val="000C1147"/>
    <w:rsid w:val="000C14E0"/>
    <w:rsid w:val="000C1739"/>
    <w:rsid w:val="000C20AF"/>
    <w:rsid w:val="000C2124"/>
    <w:rsid w:val="000C25AB"/>
    <w:rsid w:val="000C25D4"/>
    <w:rsid w:val="000C2C49"/>
    <w:rsid w:val="000C336E"/>
    <w:rsid w:val="000C397F"/>
    <w:rsid w:val="000C3E86"/>
    <w:rsid w:val="000C52B1"/>
    <w:rsid w:val="000C5701"/>
    <w:rsid w:val="000C5FAF"/>
    <w:rsid w:val="000C5FBB"/>
    <w:rsid w:val="000C6055"/>
    <w:rsid w:val="000C665E"/>
    <w:rsid w:val="000C7192"/>
    <w:rsid w:val="000C76AA"/>
    <w:rsid w:val="000D0109"/>
    <w:rsid w:val="000D01C3"/>
    <w:rsid w:val="000D0807"/>
    <w:rsid w:val="000D09C0"/>
    <w:rsid w:val="000D17A6"/>
    <w:rsid w:val="000D1AC4"/>
    <w:rsid w:val="000D1EE4"/>
    <w:rsid w:val="000D209F"/>
    <w:rsid w:val="000D212A"/>
    <w:rsid w:val="000D23C3"/>
    <w:rsid w:val="000D2992"/>
    <w:rsid w:val="000D2BE2"/>
    <w:rsid w:val="000D3A08"/>
    <w:rsid w:val="000D3C93"/>
    <w:rsid w:val="000D451E"/>
    <w:rsid w:val="000D50D3"/>
    <w:rsid w:val="000D51F4"/>
    <w:rsid w:val="000D5599"/>
    <w:rsid w:val="000D711A"/>
    <w:rsid w:val="000D7687"/>
    <w:rsid w:val="000D7B2E"/>
    <w:rsid w:val="000D7C31"/>
    <w:rsid w:val="000D7D73"/>
    <w:rsid w:val="000E0401"/>
    <w:rsid w:val="000E0737"/>
    <w:rsid w:val="000E108F"/>
    <w:rsid w:val="000E198A"/>
    <w:rsid w:val="000E19C0"/>
    <w:rsid w:val="000E235F"/>
    <w:rsid w:val="000E2FC1"/>
    <w:rsid w:val="000E3AC8"/>
    <w:rsid w:val="000E46F3"/>
    <w:rsid w:val="000E4766"/>
    <w:rsid w:val="000E4A06"/>
    <w:rsid w:val="000E4CBD"/>
    <w:rsid w:val="000E4FAA"/>
    <w:rsid w:val="000E5697"/>
    <w:rsid w:val="000E5B6A"/>
    <w:rsid w:val="000E6D3E"/>
    <w:rsid w:val="000E76BB"/>
    <w:rsid w:val="000E77EB"/>
    <w:rsid w:val="000E789F"/>
    <w:rsid w:val="000F02C4"/>
    <w:rsid w:val="000F092B"/>
    <w:rsid w:val="000F13DB"/>
    <w:rsid w:val="000F1599"/>
    <w:rsid w:val="000F1624"/>
    <w:rsid w:val="000F174C"/>
    <w:rsid w:val="000F1FDE"/>
    <w:rsid w:val="000F2329"/>
    <w:rsid w:val="000F24A4"/>
    <w:rsid w:val="000F2502"/>
    <w:rsid w:val="000F2638"/>
    <w:rsid w:val="000F2CB2"/>
    <w:rsid w:val="000F2FF0"/>
    <w:rsid w:val="000F30DF"/>
    <w:rsid w:val="000F322D"/>
    <w:rsid w:val="000F39F3"/>
    <w:rsid w:val="000F4174"/>
    <w:rsid w:val="000F41FB"/>
    <w:rsid w:val="000F4A65"/>
    <w:rsid w:val="000F5111"/>
    <w:rsid w:val="000F546B"/>
    <w:rsid w:val="000F5632"/>
    <w:rsid w:val="000F59E0"/>
    <w:rsid w:val="000F59E3"/>
    <w:rsid w:val="000F5D6B"/>
    <w:rsid w:val="000F5E2C"/>
    <w:rsid w:val="000F6076"/>
    <w:rsid w:val="000F6435"/>
    <w:rsid w:val="000F7E6F"/>
    <w:rsid w:val="000F7FF6"/>
    <w:rsid w:val="00100763"/>
    <w:rsid w:val="00100767"/>
    <w:rsid w:val="001009FA"/>
    <w:rsid w:val="0010160C"/>
    <w:rsid w:val="00101C0A"/>
    <w:rsid w:val="00101D1E"/>
    <w:rsid w:val="00101FB7"/>
    <w:rsid w:val="00101FC5"/>
    <w:rsid w:val="00102133"/>
    <w:rsid w:val="001022AD"/>
    <w:rsid w:val="001025E3"/>
    <w:rsid w:val="00102716"/>
    <w:rsid w:val="00102726"/>
    <w:rsid w:val="001027BD"/>
    <w:rsid w:val="001028A8"/>
    <w:rsid w:val="00102F92"/>
    <w:rsid w:val="00103085"/>
    <w:rsid w:val="00103642"/>
    <w:rsid w:val="00103B6A"/>
    <w:rsid w:val="00103B8F"/>
    <w:rsid w:val="00103E2C"/>
    <w:rsid w:val="001041A8"/>
    <w:rsid w:val="00104596"/>
    <w:rsid w:val="00105775"/>
    <w:rsid w:val="00105F83"/>
    <w:rsid w:val="001072BB"/>
    <w:rsid w:val="0010776E"/>
    <w:rsid w:val="001079E3"/>
    <w:rsid w:val="00107F30"/>
    <w:rsid w:val="00110142"/>
    <w:rsid w:val="001103AE"/>
    <w:rsid w:val="0011050B"/>
    <w:rsid w:val="0011055C"/>
    <w:rsid w:val="0011077D"/>
    <w:rsid w:val="00110CFB"/>
    <w:rsid w:val="001111ED"/>
    <w:rsid w:val="00111F3A"/>
    <w:rsid w:val="00112305"/>
    <w:rsid w:val="001128B6"/>
    <w:rsid w:val="00112A4A"/>
    <w:rsid w:val="001131F4"/>
    <w:rsid w:val="001133D4"/>
    <w:rsid w:val="001134A0"/>
    <w:rsid w:val="001137E9"/>
    <w:rsid w:val="0011384F"/>
    <w:rsid w:val="00113B50"/>
    <w:rsid w:val="00114066"/>
    <w:rsid w:val="001140C9"/>
    <w:rsid w:val="001146D3"/>
    <w:rsid w:val="00114831"/>
    <w:rsid w:val="001153E2"/>
    <w:rsid w:val="00115811"/>
    <w:rsid w:val="00115A57"/>
    <w:rsid w:val="00117190"/>
    <w:rsid w:val="00117353"/>
    <w:rsid w:val="001174E6"/>
    <w:rsid w:val="00117BBB"/>
    <w:rsid w:val="00117CB0"/>
    <w:rsid w:val="0012043F"/>
    <w:rsid w:val="00121097"/>
    <w:rsid w:val="001214B7"/>
    <w:rsid w:val="00121646"/>
    <w:rsid w:val="00121A17"/>
    <w:rsid w:val="00121EB4"/>
    <w:rsid w:val="00122D11"/>
    <w:rsid w:val="00122D97"/>
    <w:rsid w:val="00123490"/>
    <w:rsid w:val="00123734"/>
    <w:rsid w:val="00123A01"/>
    <w:rsid w:val="00124141"/>
    <w:rsid w:val="00124270"/>
    <w:rsid w:val="0012448F"/>
    <w:rsid w:val="00124AD1"/>
    <w:rsid w:val="00125102"/>
    <w:rsid w:val="00125155"/>
    <w:rsid w:val="00126775"/>
    <w:rsid w:val="001267FC"/>
    <w:rsid w:val="00126B43"/>
    <w:rsid w:val="0012704C"/>
    <w:rsid w:val="001272F9"/>
    <w:rsid w:val="0012785E"/>
    <w:rsid w:val="00127F88"/>
    <w:rsid w:val="0013042C"/>
    <w:rsid w:val="00130619"/>
    <w:rsid w:val="00130A3D"/>
    <w:rsid w:val="00131940"/>
    <w:rsid w:val="00131FBD"/>
    <w:rsid w:val="001323F7"/>
    <w:rsid w:val="001331B5"/>
    <w:rsid w:val="00134053"/>
    <w:rsid w:val="00134AD7"/>
    <w:rsid w:val="00134E1F"/>
    <w:rsid w:val="001354AE"/>
    <w:rsid w:val="00135702"/>
    <w:rsid w:val="001359C4"/>
    <w:rsid w:val="00135A0D"/>
    <w:rsid w:val="00135A78"/>
    <w:rsid w:val="00135D74"/>
    <w:rsid w:val="00136150"/>
    <w:rsid w:val="00136250"/>
    <w:rsid w:val="00136350"/>
    <w:rsid w:val="001365D9"/>
    <w:rsid w:val="00136723"/>
    <w:rsid w:val="001369D6"/>
    <w:rsid w:val="0013728B"/>
    <w:rsid w:val="0013752B"/>
    <w:rsid w:val="00140135"/>
    <w:rsid w:val="00140DD2"/>
    <w:rsid w:val="001418C8"/>
    <w:rsid w:val="00141E75"/>
    <w:rsid w:val="001421B1"/>
    <w:rsid w:val="001422F4"/>
    <w:rsid w:val="0014307A"/>
    <w:rsid w:val="001436A2"/>
    <w:rsid w:val="001438C4"/>
    <w:rsid w:val="00143ADB"/>
    <w:rsid w:val="00143C0E"/>
    <w:rsid w:val="00143C1E"/>
    <w:rsid w:val="00143DBC"/>
    <w:rsid w:val="00145557"/>
    <w:rsid w:val="00145610"/>
    <w:rsid w:val="001460D1"/>
    <w:rsid w:val="00146742"/>
    <w:rsid w:val="00146862"/>
    <w:rsid w:val="001468CA"/>
    <w:rsid w:val="00146A1C"/>
    <w:rsid w:val="00146A77"/>
    <w:rsid w:val="00146C18"/>
    <w:rsid w:val="00146EF2"/>
    <w:rsid w:val="00147126"/>
    <w:rsid w:val="00147365"/>
    <w:rsid w:val="00151CC3"/>
    <w:rsid w:val="001522D0"/>
    <w:rsid w:val="0015236C"/>
    <w:rsid w:val="0015284B"/>
    <w:rsid w:val="00152A2B"/>
    <w:rsid w:val="001530C5"/>
    <w:rsid w:val="001532A4"/>
    <w:rsid w:val="00153985"/>
    <w:rsid w:val="00153B57"/>
    <w:rsid w:val="001542DD"/>
    <w:rsid w:val="001546D4"/>
    <w:rsid w:val="001548F1"/>
    <w:rsid w:val="001551B5"/>
    <w:rsid w:val="00155DF0"/>
    <w:rsid w:val="00155EC0"/>
    <w:rsid w:val="00155F60"/>
    <w:rsid w:val="001562A1"/>
    <w:rsid w:val="00156734"/>
    <w:rsid w:val="0015772E"/>
    <w:rsid w:val="001579A2"/>
    <w:rsid w:val="001600A8"/>
    <w:rsid w:val="001600D2"/>
    <w:rsid w:val="001604E9"/>
    <w:rsid w:val="0016057A"/>
    <w:rsid w:val="00160584"/>
    <w:rsid w:val="00160694"/>
    <w:rsid w:val="00160BB9"/>
    <w:rsid w:val="00160CD4"/>
    <w:rsid w:val="00161544"/>
    <w:rsid w:val="0016208B"/>
    <w:rsid w:val="0016268E"/>
    <w:rsid w:val="00162812"/>
    <w:rsid w:val="00162994"/>
    <w:rsid w:val="00162D46"/>
    <w:rsid w:val="001639CB"/>
    <w:rsid w:val="00164D6F"/>
    <w:rsid w:val="00165A5A"/>
    <w:rsid w:val="00166D28"/>
    <w:rsid w:val="001701AE"/>
    <w:rsid w:val="001706CD"/>
    <w:rsid w:val="0017088F"/>
    <w:rsid w:val="00170ACC"/>
    <w:rsid w:val="00171540"/>
    <w:rsid w:val="00172994"/>
    <w:rsid w:val="0017305C"/>
    <w:rsid w:val="001731A5"/>
    <w:rsid w:val="00173774"/>
    <w:rsid w:val="001741B7"/>
    <w:rsid w:val="0017433B"/>
    <w:rsid w:val="0017470B"/>
    <w:rsid w:val="00174FF1"/>
    <w:rsid w:val="00175B17"/>
    <w:rsid w:val="00175EC2"/>
    <w:rsid w:val="00175ECD"/>
    <w:rsid w:val="00175ED4"/>
    <w:rsid w:val="00176778"/>
    <w:rsid w:val="00176B67"/>
    <w:rsid w:val="00176C27"/>
    <w:rsid w:val="001773B3"/>
    <w:rsid w:val="00177596"/>
    <w:rsid w:val="00180383"/>
    <w:rsid w:val="00180A77"/>
    <w:rsid w:val="00180B19"/>
    <w:rsid w:val="00180D4D"/>
    <w:rsid w:val="00180DDB"/>
    <w:rsid w:val="001817EE"/>
    <w:rsid w:val="00181F74"/>
    <w:rsid w:val="00181FB1"/>
    <w:rsid w:val="00182435"/>
    <w:rsid w:val="00182583"/>
    <w:rsid w:val="00182D42"/>
    <w:rsid w:val="00182D43"/>
    <w:rsid w:val="00183743"/>
    <w:rsid w:val="0018398C"/>
    <w:rsid w:val="00183E6E"/>
    <w:rsid w:val="00183F6F"/>
    <w:rsid w:val="001843D6"/>
    <w:rsid w:val="00184884"/>
    <w:rsid w:val="001849E1"/>
    <w:rsid w:val="001852C9"/>
    <w:rsid w:val="00185440"/>
    <w:rsid w:val="00185CCC"/>
    <w:rsid w:val="00186575"/>
    <w:rsid w:val="0018661A"/>
    <w:rsid w:val="001868F0"/>
    <w:rsid w:val="00186CFF"/>
    <w:rsid w:val="00186D3A"/>
    <w:rsid w:val="001870F2"/>
    <w:rsid w:val="0018781A"/>
    <w:rsid w:val="00187DD2"/>
    <w:rsid w:val="001900B8"/>
    <w:rsid w:val="0019074D"/>
    <w:rsid w:val="00190A4D"/>
    <w:rsid w:val="00191005"/>
    <w:rsid w:val="001914E3"/>
    <w:rsid w:val="0019177A"/>
    <w:rsid w:val="00191A40"/>
    <w:rsid w:val="00191C86"/>
    <w:rsid w:val="001926A6"/>
    <w:rsid w:val="00192C8A"/>
    <w:rsid w:val="001932E4"/>
    <w:rsid w:val="00193492"/>
    <w:rsid w:val="0019372C"/>
    <w:rsid w:val="0019443B"/>
    <w:rsid w:val="001947C0"/>
    <w:rsid w:val="001952AD"/>
    <w:rsid w:val="00195356"/>
    <w:rsid w:val="00195D82"/>
    <w:rsid w:val="00195D9F"/>
    <w:rsid w:val="001960FD"/>
    <w:rsid w:val="00196345"/>
    <w:rsid w:val="00196573"/>
    <w:rsid w:val="00196591"/>
    <w:rsid w:val="00196741"/>
    <w:rsid w:val="00196B64"/>
    <w:rsid w:val="001974E5"/>
    <w:rsid w:val="00197E6C"/>
    <w:rsid w:val="00197F69"/>
    <w:rsid w:val="001A0459"/>
    <w:rsid w:val="001A0718"/>
    <w:rsid w:val="001A09A2"/>
    <w:rsid w:val="001A1364"/>
    <w:rsid w:val="001A1458"/>
    <w:rsid w:val="001A1A23"/>
    <w:rsid w:val="001A1D45"/>
    <w:rsid w:val="001A1EA4"/>
    <w:rsid w:val="001A2142"/>
    <w:rsid w:val="001A3259"/>
    <w:rsid w:val="001A3265"/>
    <w:rsid w:val="001A3448"/>
    <w:rsid w:val="001A35ED"/>
    <w:rsid w:val="001A45FD"/>
    <w:rsid w:val="001A48C8"/>
    <w:rsid w:val="001A4A09"/>
    <w:rsid w:val="001A4A15"/>
    <w:rsid w:val="001A5534"/>
    <w:rsid w:val="001A590E"/>
    <w:rsid w:val="001A5938"/>
    <w:rsid w:val="001A5F92"/>
    <w:rsid w:val="001A6835"/>
    <w:rsid w:val="001A6A00"/>
    <w:rsid w:val="001A6E38"/>
    <w:rsid w:val="001B00CB"/>
    <w:rsid w:val="001B0581"/>
    <w:rsid w:val="001B0870"/>
    <w:rsid w:val="001B0C4E"/>
    <w:rsid w:val="001B108E"/>
    <w:rsid w:val="001B13B9"/>
    <w:rsid w:val="001B1796"/>
    <w:rsid w:val="001B1A48"/>
    <w:rsid w:val="001B1BAD"/>
    <w:rsid w:val="001B32F7"/>
    <w:rsid w:val="001B41C9"/>
    <w:rsid w:val="001B435E"/>
    <w:rsid w:val="001B4C25"/>
    <w:rsid w:val="001B4D61"/>
    <w:rsid w:val="001B5F09"/>
    <w:rsid w:val="001B61C9"/>
    <w:rsid w:val="001B633D"/>
    <w:rsid w:val="001B6384"/>
    <w:rsid w:val="001B6D3B"/>
    <w:rsid w:val="001B748D"/>
    <w:rsid w:val="001B74F7"/>
    <w:rsid w:val="001B7733"/>
    <w:rsid w:val="001B77CE"/>
    <w:rsid w:val="001B7C7A"/>
    <w:rsid w:val="001C055A"/>
    <w:rsid w:val="001C0613"/>
    <w:rsid w:val="001C074B"/>
    <w:rsid w:val="001C0AB0"/>
    <w:rsid w:val="001C0F34"/>
    <w:rsid w:val="001C11FA"/>
    <w:rsid w:val="001C1630"/>
    <w:rsid w:val="001C1788"/>
    <w:rsid w:val="001C1AE5"/>
    <w:rsid w:val="001C2931"/>
    <w:rsid w:val="001C3117"/>
    <w:rsid w:val="001C34EB"/>
    <w:rsid w:val="001C40B6"/>
    <w:rsid w:val="001C4124"/>
    <w:rsid w:val="001C42F5"/>
    <w:rsid w:val="001C4DC9"/>
    <w:rsid w:val="001C5277"/>
    <w:rsid w:val="001C5EE6"/>
    <w:rsid w:val="001C6679"/>
    <w:rsid w:val="001C6AB5"/>
    <w:rsid w:val="001C7B0A"/>
    <w:rsid w:val="001C7C08"/>
    <w:rsid w:val="001D0090"/>
    <w:rsid w:val="001D0312"/>
    <w:rsid w:val="001D04E2"/>
    <w:rsid w:val="001D0716"/>
    <w:rsid w:val="001D0E15"/>
    <w:rsid w:val="001D13C3"/>
    <w:rsid w:val="001D1D29"/>
    <w:rsid w:val="001D1E07"/>
    <w:rsid w:val="001D21F3"/>
    <w:rsid w:val="001D21FC"/>
    <w:rsid w:val="001D248F"/>
    <w:rsid w:val="001D2A62"/>
    <w:rsid w:val="001D2D04"/>
    <w:rsid w:val="001D2F19"/>
    <w:rsid w:val="001D344D"/>
    <w:rsid w:val="001D3540"/>
    <w:rsid w:val="001D3962"/>
    <w:rsid w:val="001D42B3"/>
    <w:rsid w:val="001D4879"/>
    <w:rsid w:val="001D48AD"/>
    <w:rsid w:val="001D4BEC"/>
    <w:rsid w:val="001D527A"/>
    <w:rsid w:val="001D52CA"/>
    <w:rsid w:val="001D53D2"/>
    <w:rsid w:val="001D53F4"/>
    <w:rsid w:val="001D552B"/>
    <w:rsid w:val="001D5880"/>
    <w:rsid w:val="001D58D6"/>
    <w:rsid w:val="001D5AD2"/>
    <w:rsid w:val="001D6502"/>
    <w:rsid w:val="001D674E"/>
    <w:rsid w:val="001E059B"/>
    <w:rsid w:val="001E0D15"/>
    <w:rsid w:val="001E0D7B"/>
    <w:rsid w:val="001E1076"/>
    <w:rsid w:val="001E14B4"/>
    <w:rsid w:val="001E17C1"/>
    <w:rsid w:val="001E19E2"/>
    <w:rsid w:val="001E1F9A"/>
    <w:rsid w:val="001E2114"/>
    <w:rsid w:val="001E2156"/>
    <w:rsid w:val="001E2399"/>
    <w:rsid w:val="001E2A80"/>
    <w:rsid w:val="001E2A8C"/>
    <w:rsid w:val="001E2D42"/>
    <w:rsid w:val="001E2E21"/>
    <w:rsid w:val="001E39C6"/>
    <w:rsid w:val="001E4705"/>
    <w:rsid w:val="001E478B"/>
    <w:rsid w:val="001E53D2"/>
    <w:rsid w:val="001E5DF9"/>
    <w:rsid w:val="001E6115"/>
    <w:rsid w:val="001E6516"/>
    <w:rsid w:val="001E675D"/>
    <w:rsid w:val="001E6838"/>
    <w:rsid w:val="001E6896"/>
    <w:rsid w:val="001E6FF1"/>
    <w:rsid w:val="001E76AF"/>
    <w:rsid w:val="001E7AC2"/>
    <w:rsid w:val="001E7C17"/>
    <w:rsid w:val="001F015E"/>
    <w:rsid w:val="001F0339"/>
    <w:rsid w:val="001F04F3"/>
    <w:rsid w:val="001F0893"/>
    <w:rsid w:val="001F0A8B"/>
    <w:rsid w:val="001F1324"/>
    <w:rsid w:val="001F1574"/>
    <w:rsid w:val="001F1876"/>
    <w:rsid w:val="001F1C56"/>
    <w:rsid w:val="001F2525"/>
    <w:rsid w:val="001F2AC5"/>
    <w:rsid w:val="001F2F63"/>
    <w:rsid w:val="001F36F5"/>
    <w:rsid w:val="001F3718"/>
    <w:rsid w:val="001F39F5"/>
    <w:rsid w:val="001F485D"/>
    <w:rsid w:val="001F492F"/>
    <w:rsid w:val="001F4C66"/>
    <w:rsid w:val="001F4D1F"/>
    <w:rsid w:val="001F557D"/>
    <w:rsid w:val="001F56A0"/>
    <w:rsid w:val="001F57F8"/>
    <w:rsid w:val="001F5838"/>
    <w:rsid w:val="001F5A95"/>
    <w:rsid w:val="001F6EBD"/>
    <w:rsid w:val="001F6FDC"/>
    <w:rsid w:val="002004AD"/>
    <w:rsid w:val="0020098F"/>
    <w:rsid w:val="00201002"/>
    <w:rsid w:val="00201A39"/>
    <w:rsid w:val="00201A9A"/>
    <w:rsid w:val="00201AB4"/>
    <w:rsid w:val="002025CC"/>
    <w:rsid w:val="0020349F"/>
    <w:rsid w:val="0020379D"/>
    <w:rsid w:val="002043AB"/>
    <w:rsid w:val="00204402"/>
    <w:rsid w:val="00204867"/>
    <w:rsid w:val="00204C91"/>
    <w:rsid w:val="00204E2C"/>
    <w:rsid w:val="002050BC"/>
    <w:rsid w:val="002056B3"/>
    <w:rsid w:val="0020580E"/>
    <w:rsid w:val="00205B77"/>
    <w:rsid w:val="00206013"/>
    <w:rsid w:val="002068B6"/>
    <w:rsid w:val="00206A60"/>
    <w:rsid w:val="00207022"/>
    <w:rsid w:val="00207DAE"/>
    <w:rsid w:val="00207FC9"/>
    <w:rsid w:val="00210270"/>
    <w:rsid w:val="00210544"/>
    <w:rsid w:val="00211165"/>
    <w:rsid w:val="002115C5"/>
    <w:rsid w:val="002120B4"/>
    <w:rsid w:val="0021318A"/>
    <w:rsid w:val="00213770"/>
    <w:rsid w:val="00213FD6"/>
    <w:rsid w:val="002146FD"/>
    <w:rsid w:val="00214AE0"/>
    <w:rsid w:val="00214CD1"/>
    <w:rsid w:val="00215176"/>
    <w:rsid w:val="0021599E"/>
    <w:rsid w:val="00215A08"/>
    <w:rsid w:val="00215A36"/>
    <w:rsid w:val="00215C64"/>
    <w:rsid w:val="002163B2"/>
    <w:rsid w:val="002163E3"/>
    <w:rsid w:val="00216D40"/>
    <w:rsid w:val="00216F86"/>
    <w:rsid w:val="00217674"/>
    <w:rsid w:val="00217C12"/>
    <w:rsid w:val="00217D48"/>
    <w:rsid w:val="00220446"/>
    <w:rsid w:val="00220824"/>
    <w:rsid w:val="00220A3F"/>
    <w:rsid w:val="00221B2B"/>
    <w:rsid w:val="00221D98"/>
    <w:rsid w:val="0022207C"/>
    <w:rsid w:val="002223BD"/>
    <w:rsid w:val="002228DB"/>
    <w:rsid w:val="00222B76"/>
    <w:rsid w:val="00222FF2"/>
    <w:rsid w:val="00223A97"/>
    <w:rsid w:val="00223ED1"/>
    <w:rsid w:val="0022446E"/>
    <w:rsid w:val="00224579"/>
    <w:rsid w:val="00224AF1"/>
    <w:rsid w:val="0022558E"/>
    <w:rsid w:val="00225966"/>
    <w:rsid w:val="00226163"/>
    <w:rsid w:val="002265B8"/>
    <w:rsid w:val="00227262"/>
    <w:rsid w:val="00227C8B"/>
    <w:rsid w:val="00227DC9"/>
    <w:rsid w:val="0023017A"/>
    <w:rsid w:val="00230309"/>
    <w:rsid w:val="0023058B"/>
    <w:rsid w:val="002309CF"/>
    <w:rsid w:val="00231188"/>
    <w:rsid w:val="00231568"/>
    <w:rsid w:val="00231681"/>
    <w:rsid w:val="002319C6"/>
    <w:rsid w:val="00231E10"/>
    <w:rsid w:val="002321AF"/>
    <w:rsid w:val="0023226C"/>
    <w:rsid w:val="00232701"/>
    <w:rsid w:val="00232706"/>
    <w:rsid w:val="002329A7"/>
    <w:rsid w:val="00232C90"/>
    <w:rsid w:val="00232CAD"/>
    <w:rsid w:val="00232FE7"/>
    <w:rsid w:val="0023318F"/>
    <w:rsid w:val="00233B9F"/>
    <w:rsid w:val="00233E62"/>
    <w:rsid w:val="00233F45"/>
    <w:rsid w:val="00234012"/>
    <w:rsid w:val="002343E5"/>
    <w:rsid w:val="002348D3"/>
    <w:rsid w:val="00234A29"/>
    <w:rsid w:val="00234D20"/>
    <w:rsid w:val="0023516F"/>
    <w:rsid w:val="00235732"/>
    <w:rsid w:val="00235C0F"/>
    <w:rsid w:val="00235CB0"/>
    <w:rsid w:val="0023661D"/>
    <w:rsid w:val="0023729D"/>
    <w:rsid w:val="00237FE0"/>
    <w:rsid w:val="00240784"/>
    <w:rsid w:val="00240C1C"/>
    <w:rsid w:val="00240D89"/>
    <w:rsid w:val="00240E1B"/>
    <w:rsid w:val="00241134"/>
    <w:rsid w:val="0024155C"/>
    <w:rsid w:val="002418E0"/>
    <w:rsid w:val="00241A85"/>
    <w:rsid w:val="00241FEC"/>
    <w:rsid w:val="00242672"/>
    <w:rsid w:val="0024272F"/>
    <w:rsid w:val="00244F1F"/>
    <w:rsid w:val="00245174"/>
    <w:rsid w:val="002451D0"/>
    <w:rsid w:val="00245484"/>
    <w:rsid w:val="0024590E"/>
    <w:rsid w:val="00245A8A"/>
    <w:rsid w:val="00245B95"/>
    <w:rsid w:val="00245D25"/>
    <w:rsid w:val="00246745"/>
    <w:rsid w:val="00246C62"/>
    <w:rsid w:val="00246C80"/>
    <w:rsid w:val="00246E95"/>
    <w:rsid w:val="00246EB2"/>
    <w:rsid w:val="00247724"/>
    <w:rsid w:val="00247F93"/>
    <w:rsid w:val="00250859"/>
    <w:rsid w:val="002510D5"/>
    <w:rsid w:val="00251B3F"/>
    <w:rsid w:val="00252E5C"/>
    <w:rsid w:val="00253242"/>
    <w:rsid w:val="002537FD"/>
    <w:rsid w:val="00253B2A"/>
    <w:rsid w:val="00253BD9"/>
    <w:rsid w:val="00253EA3"/>
    <w:rsid w:val="00253EEE"/>
    <w:rsid w:val="00254487"/>
    <w:rsid w:val="002547C8"/>
    <w:rsid w:val="002547D9"/>
    <w:rsid w:val="00254855"/>
    <w:rsid w:val="00254985"/>
    <w:rsid w:val="00254BD1"/>
    <w:rsid w:val="00254BF2"/>
    <w:rsid w:val="00254CF3"/>
    <w:rsid w:val="002555DD"/>
    <w:rsid w:val="00255DBE"/>
    <w:rsid w:val="002565CD"/>
    <w:rsid w:val="00256787"/>
    <w:rsid w:val="002567C4"/>
    <w:rsid w:val="0025684C"/>
    <w:rsid w:val="0025685C"/>
    <w:rsid w:val="00256ACB"/>
    <w:rsid w:val="00256E22"/>
    <w:rsid w:val="00257534"/>
    <w:rsid w:val="0025759B"/>
    <w:rsid w:val="002578B0"/>
    <w:rsid w:val="0026015A"/>
    <w:rsid w:val="002604CA"/>
    <w:rsid w:val="002604F6"/>
    <w:rsid w:val="0026071A"/>
    <w:rsid w:val="0026155D"/>
    <w:rsid w:val="00261AE7"/>
    <w:rsid w:val="00261BD9"/>
    <w:rsid w:val="0026242D"/>
    <w:rsid w:val="00262AD2"/>
    <w:rsid w:val="00262C56"/>
    <w:rsid w:val="00263001"/>
    <w:rsid w:val="0026306E"/>
    <w:rsid w:val="00263397"/>
    <w:rsid w:val="002635F7"/>
    <w:rsid w:val="00263A3A"/>
    <w:rsid w:val="00263A50"/>
    <w:rsid w:val="00264E09"/>
    <w:rsid w:val="00265502"/>
    <w:rsid w:val="0026568E"/>
    <w:rsid w:val="00265948"/>
    <w:rsid w:val="0026648C"/>
    <w:rsid w:val="0026665A"/>
    <w:rsid w:val="0026690E"/>
    <w:rsid w:val="002669BC"/>
    <w:rsid w:val="002670B5"/>
    <w:rsid w:val="002671E3"/>
    <w:rsid w:val="00267B45"/>
    <w:rsid w:val="0027010F"/>
    <w:rsid w:val="0027067F"/>
    <w:rsid w:val="00270A24"/>
    <w:rsid w:val="002713E3"/>
    <w:rsid w:val="002732A8"/>
    <w:rsid w:val="00274168"/>
    <w:rsid w:val="002744B2"/>
    <w:rsid w:val="00274662"/>
    <w:rsid w:val="00274BF6"/>
    <w:rsid w:val="00274EAF"/>
    <w:rsid w:val="00274F09"/>
    <w:rsid w:val="00274F49"/>
    <w:rsid w:val="00275033"/>
    <w:rsid w:val="002758AC"/>
    <w:rsid w:val="002759BC"/>
    <w:rsid w:val="00276160"/>
    <w:rsid w:val="00276248"/>
    <w:rsid w:val="00276889"/>
    <w:rsid w:val="00276BF1"/>
    <w:rsid w:val="00276C2F"/>
    <w:rsid w:val="002771F6"/>
    <w:rsid w:val="002777CE"/>
    <w:rsid w:val="00277F03"/>
    <w:rsid w:val="00280205"/>
    <w:rsid w:val="002809C2"/>
    <w:rsid w:val="002810FB"/>
    <w:rsid w:val="00281A34"/>
    <w:rsid w:val="00281CF1"/>
    <w:rsid w:val="00282215"/>
    <w:rsid w:val="00282582"/>
    <w:rsid w:val="002826FF"/>
    <w:rsid w:val="00282BDC"/>
    <w:rsid w:val="00282F04"/>
    <w:rsid w:val="00283678"/>
    <w:rsid w:val="00283B7E"/>
    <w:rsid w:val="0028497F"/>
    <w:rsid w:val="00285433"/>
    <w:rsid w:val="00285886"/>
    <w:rsid w:val="00285A86"/>
    <w:rsid w:val="002862EF"/>
    <w:rsid w:val="00286581"/>
    <w:rsid w:val="002865B6"/>
    <w:rsid w:val="002866D7"/>
    <w:rsid w:val="00286EA2"/>
    <w:rsid w:val="00287144"/>
    <w:rsid w:val="0028784A"/>
    <w:rsid w:val="002879B1"/>
    <w:rsid w:val="00287A5B"/>
    <w:rsid w:val="00287B62"/>
    <w:rsid w:val="00290B89"/>
    <w:rsid w:val="00290D2C"/>
    <w:rsid w:val="00290D4F"/>
    <w:rsid w:val="002923C6"/>
    <w:rsid w:val="00292AE6"/>
    <w:rsid w:val="00292BB0"/>
    <w:rsid w:val="00293419"/>
    <w:rsid w:val="00293A7A"/>
    <w:rsid w:val="00293BB7"/>
    <w:rsid w:val="00293FAB"/>
    <w:rsid w:val="0029400B"/>
    <w:rsid w:val="00294783"/>
    <w:rsid w:val="00294823"/>
    <w:rsid w:val="00294B4A"/>
    <w:rsid w:val="00294BB7"/>
    <w:rsid w:val="0029564D"/>
    <w:rsid w:val="002956D7"/>
    <w:rsid w:val="00296704"/>
    <w:rsid w:val="00296D45"/>
    <w:rsid w:val="00297019"/>
    <w:rsid w:val="00297BD3"/>
    <w:rsid w:val="00297F4F"/>
    <w:rsid w:val="002A0437"/>
    <w:rsid w:val="002A048F"/>
    <w:rsid w:val="002A0505"/>
    <w:rsid w:val="002A1129"/>
    <w:rsid w:val="002A16BF"/>
    <w:rsid w:val="002A16EA"/>
    <w:rsid w:val="002A1740"/>
    <w:rsid w:val="002A1C58"/>
    <w:rsid w:val="002A1E03"/>
    <w:rsid w:val="002A2069"/>
    <w:rsid w:val="002A451A"/>
    <w:rsid w:val="002A4C67"/>
    <w:rsid w:val="002A5474"/>
    <w:rsid w:val="002A560D"/>
    <w:rsid w:val="002A5A05"/>
    <w:rsid w:val="002A5D9B"/>
    <w:rsid w:val="002A64C9"/>
    <w:rsid w:val="002A6599"/>
    <w:rsid w:val="002A6752"/>
    <w:rsid w:val="002A774C"/>
    <w:rsid w:val="002A7878"/>
    <w:rsid w:val="002A794D"/>
    <w:rsid w:val="002B0302"/>
    <w:rsid w:val="002B098D"/>
    <w:rsid w:val="002B0A7F"/>
    <w:rsid w:val="002B0D4F"/>
    <w:rsid w:val="002B0E41"/>
    <w:rsid w:val="002B10CF"/>
    <w:rsid w:val="002B12DA"/>
    <w:rsid w:val="002B132D"/>
    <w:rsid w:val="002B1D11"/>
    <w:rsid w:val="002B1F1A"/>
    <w:rsid w:val="002B20E5"/>
    <w:rsid w:val="002B2AAD"/>
    <w:rsid w:val="002B2BF2"/>
    <w:rsid w:val="002B4733"/>
    <w:rsid w:val="002B4FC9"/>
    <w:rsid w:val="002B509F"/>
    <w:rsid w:val="002B5160"/>
    <w:rsid w:val="002B5A1B"/>
    <w:rsid w:val="002B5E1A"/>
    <w:rsid w:val="002B61BF"/>
    <w:rsid w:val="002B6290"/>
    <w:rsid w:val="002B65DD"/>
    <w:rsid w:val="002B68BB"/>
    <w:rsid w:val="002B6D01"/>
    <w:rsid w:val="002B70B9"/>
    <w:rsid w:val="002B7295"/>
    <w:rsid w:val="002B7ED0"/>
    <w:rsid w:val="002C00DC"/>
    <w:rsid w:val="002C0496"/>
    <w:rsid w:val="002C0BCD"/>
    <w:rsid w:val="002C0CF5"/>
    <w:rsid w:val="002C1286"/>
    <w:rsid w:val="002C18C5"/>
    <w:rsid w:val="002C1B31"/>
    <w:rsid w:val="002C1C57"/>
    <w:rsid w:val="002C1D9F"/>
    <w:rsid w:val="002C208C"/>
    <w:rsid w:val="002C220D"/>
    <w:rsid w:val="002C2237"/>
    <w:rsid w:val="002C29C9"/>
    <w:rsid w:val="002C3232"/>
    <w:rsid w:val="002C35C4"/>
    <w:rsid w:val="002C37C4"/>
    <w:rsid w:val="002C3828"/>
    <w:rsid w:val="002C4084"/>
    <w:rsid w:val="002C4261"/>
    <w:rsid w:val="002C45F9"/>
    <w:rsid w:val="002C5283"/>
    <w:rsid w:val="002C63C2"/>
    <w:rsid w:val="002C6776"/>
    <w:rsid w:val="002C6B1B"/>
    <w:rsid w:val="002C6D36"/>
    <w:rsid w:val="002C6EDB"/>
    <w:rsid w:val="002D02D4"/>
    <w:rsid w:val="002D1167"/>
    <w:rsid w:val="002D1370"/>
    <w:rsid w:val="002D1629"/>
    <w:rsid w:val="002D1C51"/>
    <w:rsid w:val="002D204D"/>
    <w:rsid w:val="002D2EC3"/>
    <w:rsid w:val="002D300C"/>
    <w:rsid w:val="002D306B"/>
    <w:rsid w:val="002D3290"/>
    <w:rsid w:val="002D3611"/>
    <w:rsid w:val="002D3CC0"/>
    <w:rsid w:val="002D4B2C"/>
    <w:rsid w:val="002D4D6C"/>
    <w:rsid w:val="002D59DA"/>
    <w:rsid w:val="002D5B5C"/>
    <w:rsid w:val="002D5BB9"/>
    <w:rsid w:val="002D5DE7"/>
    <w:rsid w:val="002D620D"/>
    <w:rsid w:val="002D73FA"/>
    <w:rsid w:val="002D7BF7"/>
    <w:rsid w:val="002E052D"/>
    <w:rsid w:val="002E0633"/>
    <w:rsid w:val="002E07CA"/>
    <w:rsid w:val="002E08AE"/>
    <w:rsid w:val="002E0E9C"/>
    <w:rsid w:val="002E126F"/>
    <w:rsid w:val="002E16D2"/>
    <w:rsid w:val="002E171A"/>
    <w:rsid w:val="002E1844"/>
    <w:rsid w:val="002E1DC3"/>
    <w:rsid w:val="002E23A5"/>
    <w:rsid w:val="002E274C"/>
    <w:rsid w:val="002E29C9"/>
    <w:rsid w:val="002E2AAA"/>
    <w:rsid w:val="002E2D50"/>
    <w:rsid w:val="002E2DFD"/>
    <w:rsid w:val="002E3042"/>
    <w:rsid w:val="002E3308"/>
    <w:rsid w:val="002E366A"/>
    <w:rsid w:val="002E38DE"/>
    <w:rsid w:val="002E443D"/>
    <w:rsid w:val="002E5332"/>
    <w:rsid w:val="002E563C"/>
    <w:rsid w:val="002E59AE"/>
    <w:rsid w:val="002E6481"/>
    <w:rsid w:val="002E6489"/>
    <w:rsid w:val="002E6DCD"/>
    <w:rsid w:val="002E7313"/>
    <w:rsid w:val="002E73DF"/>
    <w:rsid w:val="002E753D"/>
    <w:rsid w:val="002E761C"/>
    <w:rsid w:val="002E7CCD"/>
    <w:rsid w:val="002F0130"/>
    <w:rsid w:val="002F09C0"/>
    <w:rsid w:val="002F0FBF"/>
    <w:rsid w:val="002F151D"/>
    <w:rsid w:val="002F1835"/>
    <w:rsid w:val="002F2082"/>
    <w:rsid w:val="002F316D"/>
    <w:rsid w:val="002F39F4"/>
    <w:rsid w:val="002F3A2F"/>
    <w:rsid w:val="002F41F0"/>
    <w:rsid w:val="002F4224"/>
    <w:rsid w:val="002F4289"/>
    <w:rsid w:val="002F4433"/>
    <w:rsid w:val="002F47B0"/>
    <w:rsid w:val="002F6066"/>
    <w:rsid w:val="002F686C"/>
    <w:rsid w:val="002F6E69"/>
    <w:rsid w:val="002F6ED8"/>
    <w:rsid w:val="002F7046"/>
    <w:rsid w:val="002F7156"/>
    <w:rsid w:val="002F719E"/>
    <w:rsid w:val="002F7392"/>
    <w:rsid w:val="002F745A"/>
    <w:rsid w:val="002F7566"/>
    <w:rsid w:val="002F7F6F"/>
    <w:rsid w:val="00300425"/>
    <w:rsid w:val="003004E1"/>
    <w:rsid w:val="0030079B"/>
    <w:rsid w:val="003013A0"/>
    <w:rsid w:val="0030192E"/>
    <w:rsid w:val="00301E73"/>
    <w:rsid w:val="00302892"/>
    <w:rsid w:val="00302B93"/>
    <w:rsid w:val="00303001"/>
    <w:rsid w:val="003032E9"/>
    <w:rsid w:val="0030382E"/>
    <w:rsid w:val="00303AF3"/>
    <w:rsid w:val="003060E8"/>
    <w:rsid w:val="00306CC8"/>
    <w:rsid w:val="00306EFE"/>
    <w:rsid w:val="003070B3"/>
    <w:rsid w:val="00307555"/>
    <w:rsid w:val="00307CE6"/>
    <w:rsid w:val="0031031A"/>
    <w:rsid w:val="00310DB5"/>
    <w:rsid w:val="00311120"/>
    <w:rsid w:val="00311B08"/>
    <w:rsid w:val="0031284C"/>
    <w:rsid w:val="003132EB"/>
    <w:rsid w:val="00313330"/>
    <w:rsid w:val="00313B19"/>
    <w:rsid w:val="00314D70"/>
    <w:rsid w:val="0031582D"/>
    <w:rsid w:val="00315F72"/>
    <w:rsid w:val="00316524"/>
    <w:rsid w:val="0031766F"/>
    <w:rsid w:val="0031786B"/>
    <w:rsid w:val="00317AD1"/>
    <w:rsid w:val="00317D61"/>
    <w:rsid w:val="003208E8"/>
    <w:rsid w:val="00320A89"/>
    <w:rsid w:val="003214AB"/>
    <w:rsid w:val="00321EC5"/>
    <w:rsid w:val="00322140"/>
    <w:rsid w:val="003229FC"/>
    <w:rsid w:val="00322A74"/>
    <w:rsid w:val="00322B02"/>
    <w:rsid w:val="00322C82"/>
    <w:rsid w:val="0032362D"/>
    <w:rsid w:val="00323939"/>
    <w:rsid w:val="003239C4"/>
    <w:rsid w:val="00323DCC"/>
    <w:rsid w:val="00323F7D"/>
    <w:rsid w:val="00324634"/>
    <w:rsid w:val="00324B2C"/>
    <w:rsid w:val="00325409"/>
    <w:rsid w:val="003254F0"/>
    <w:rsid w:val="00326357"/>
    <w:rsid w:val="00326A73"/>
    <w:rsid w:val="00326D4A"/>
    <w:rsid w:val="003273A4"/>
    <w:rsid w:val="003275D0"/>
    <w:rsid w:val="00330F79"/>
    <w:rsid w:val="00331523"/>
    <w:rsid w:val="003319F7"/>
    <w:rsid w:val="00331B9F"/>
    <w:rsid w:val="00331EA0"/>
    <w:rsid w:val="00331EF4"/>
    <w:rsid w:val="00331F8D"/>
    <w:rsid w:val="00332EC6"/>
    <w:rsid w:val="003333CD"/>
    <w:rsid w:val="00333717"/>
    <w:rsid w:val="00333803"/>
    <w:rsid w:val="0033394A"/>
    <w:rsid w:val="00334987"/>
    <w:rsid w:val="00334A3B"/>
    <w:rsid w:val="003352EC"/>
    <w:rsid w:val="00336304"/>
    <w:rsid w:val="0033649B"/>
    <w:rsid w:val="00337365"/>
    <w:rsid w:val="003376F1"/>
    <w:rsid w:val="003377C8"/>
    <w:rsid w:val="00337A68"/>
    <w:rsid w:val="00337B92"/>
    <w:rsid w:val="00340211"/>
    <w:rsid w:val="003412A3"/>
    <w:rsid w:val="0034156E"/>
    <w:rsid w:val="00341EBF"/>
    <w:rsid w:val="003421E9"/>
    <w:rsid w:val="003422A1"/>
    <w:rsid w:val="0034260D"/>
    <w:rsid w:val="00342DBE"/>
    <w:rsid w:val="00342EDA"/>
    <w:rsid w:val="003430FD"/>
    <w:rsid w:val="00343CB1"/>
    <w:rsid w:val="00343DB8"/>
    <w:rsid w:val="00343F9F"/>
    <w:rsid w:val="0034437A"/>
    <w:rsid w:val="0034468D"/>
    <w:rsid w:val="0034473A"/>
    <w:rsid w:val="00345635"/>
    <w:rsid w:val="003457FD"/>
    <w:rsid w:val="00345BB7"/>
    <w:rsid w:val="003461B4"/>
    <w:rsid w:val="00346240"/>
    <w:rsid w:val="003463F2"/>
    <w:rsid w:val="0034657F"/>
    <w:rsid w:val="00346A53"/>
    <w:rsid w:val="00346B55"/>
    <w:rsid w:val="003473BC"/>
    <w:rsid w:val="003473C0"/>
    <w:rsid w:val="00347535"/>
    <w:rsid w:val="003502DC"/>
    <w:rsid w:val="00350879"/>
    <w:rsid w:val="00350AD6"/>
    <w:rsid w:val="00350D3C"/>
    <w:rsid w:val="00350D99"/>
    <w:rsid w:val="00350E7D"/>
    <w:rsid w:val="00351059"/>
    <w:rsid w:val="0035167A"/>
    <w:rsid w:val="003516C1"/>
    <w:rsid w:val="00351D43"/>
    <w:rsid w:val="00352096"/>
    <w:rsid w:val="00352317"/>
    <w:rsid w:val="0035319D"/>
    <w:rsid w:val="00353ACF"/>
    <w:rsid w:val="00353CAE"/>
    <w:rsid w:val="00354715"/>
    <w:rsid w:val="0035530B"/>
    <w:rsid w:val="003556FE"/>
    <w:rsid w:val="003557C7"/>
    <w:rsid w:val="00355A7A"/>
    <w:rsid w:val="00355C40"/>
    <w:rsid w:val="00355CD7"/>
    <w:rsid w:val="00356908"/>
    <w:rsid w:val="0035695B"/>
    <w:rsid w:val="00356AF9"/>
    <w:rsid w:val="00356E77"/>
    <w:rsid w:val="003571FE"/>
    <w:rsid w:val="00357B30"/>
    <w:rsid w:val="003607C9"/>
    <w:rsid w:val="00360931"/>
    <w:rsid w:val="00360F7F"/>
    <w:rsid w:val="00361590"/>
    <w:rsid w:val="00361604"/>
    <w:rsid w:val="00361611"/>
    <w:rsid w:val="00361628"/>
    <w:rsid w:val="00361C38"/>
    <w:rsid w:val="00361ED5"/>
    <w:rsid w:val="00363093"/>
    <w:rsid w:val="003641F4"/>
    <w:rsid w:val="00364367"/>
    <w:rsid w:val="0036443A"/>
    <w:rsid w:val="00364468"/>
    <w:rsid w:val="00364489"/>
    <w:rsid w:val="00364986"/>
    <w:rsid w:val="00365CB4"/>
    <w:rsid w:val="003665AE"/>
    <w:rsid w:val="003669C0"/>
    <w:rsid w:val="00367335"/>
    <w:rsid w:val="00367557"/>
    <w:rsid w:val="003675CC"/>
    <w:rsid w:val="003677E0"/>
    <w:rsid w:val="0036787D"/>
    <w:rsid w:val="00367C64"/>
    <w:rsid w:val="0037050E"/>
    <w:rsid w:val="003707A7"/>
    <w:rsid w:val="00370B21"/>
    <w:rsid w:val="00371AEF"/>
    <w:rsid w:val="00371E69"/>
    <w:rsid w:val="003723F9"/>
    <w:rsid w:val="00372863"/>
    <w:rsid w:val="0037287B"/>
    <w:rsid w:val="00372F15"/>
    <w:rsid w:val="0037350E"/>
    <w:rsid w:val="00373BE9"/>
    <w:rsid w:val="00373ED6"/>
    <w:rsid w:val="00373FC7"/>
    <w:rsid w:val="003743DA"/>
    <w:rsid w:val="00374686"/>
    <w:rsid w:val="003748E8"/>
    <w:rsid w:val="003749BC"/>
    <w:rsid w:val="00374C72"/>
    <w:rsid w:val="00375051"/>
    <w:rsid w:val="0037528F"/>
    <w:rsid w:val="00375F7B"/>
    <w:rsid w:val="00376B0F"/>
    <w:rsid w:val="00377471"/>
    <w:rsid w:val="00377C97"/>
    <w:rsid w:val="0038004B"/>
    <w:rsid w:val="00380059"/>
    <w:rsid w:val="00380287"/>
    <w:rsid w:val="003803C4"/>
    <w:rsid w:val="003812A5"/>
    <w:rsid w:val="003813DA"/>
    <w:rsid w:val="003818B6"/>
    <w:rsid w:val="00381CA2"/>
    <w:rsid w:val="00382513"/>
    <w:rsid w:val="003826B4"/>
    <w:rsid w:val="00382CA6"/>
    <w:rsid w:val="00382D16"/>
    <w:rsid w:val="003837FF"/>
    <w:rsid w:val="00384335"/>
    <w:rsid w:val="0038559B"/>
    <w:rsid w:val="00385706"/>
    <w:rsid w:val="00385833"/>
    <w:rsid w:val="00385A96"/>
    <w:rsid w:val="00385FBC"/>
    <w:rsid w:val="00386504"/>
    <w:rsid w:val="00386507"/>
    <w:rsid w:val="00386D61"/>
    <w:rsid w:val="00387016"/>
    <w:rsid w:val="00390CFB"/>
    <w:rsid w:val="00392333"/>
    <w:rsid w:val="003928DE"/>
    <w:rsid w:val="00392B62"/>
    <w:rsid w:val="00392DB5"/>
    <w:rsid w:val="003943D6"/>
    <w:rsid w:val="00394BFA"/>
    <w:rsid w:val="00395479"/>
    <w:rsid w:val="00395850"/>
    <w:rsid w:val="0039597B"/>
    <w:rsid w:val="0039646C"/>
    <w:rsid w:val="003964BC"/>
    <w:rsid w:val="0039665F"/>
    <w:rsid w:val="0039672D"/>
    <w:rsid w:val="00396892"/>
    <w:rsid w:val="003968D1"/>
    <w:rsid w:val="00396BAF"/>
    <w:rsid w:val="00396C30"/>
    <w:rsid w:val="00396FDD"/>
    <w:rsid w:val="00397882"/>
    <w:rsid w:val="00397996"/>
    <w:rsid w:val="003A0119"/>
    <w:rsid w:val="003A0425"/>
    <w:rsid w:val="003A0A69"/>
    <w:rsid w:val="003A0F1B"/>
    <w:rsid w:val="003A1A76"/>
    <w:rsid w:val="003A1BEF"/>
    <w:rsid w:val="003A2512"/>
    <w:rsid w:val="003A255A"/>
    <w:rsid w:val="003A2716"/>
    <w:rsid w:val="003A35B7"/>
    <w:rsid w:val="003A3EFC"/>
    <w:rsid w:val="003A4CE3"/>
    <w:rsid w:val="003A5AD3"/>
    <w:rsid w:val="003A5D37"/>
    <w:rsid w:val="003A5D62"/>
    <w:rsid w:val="003A5FB6"/>
    <w:rsid w:val="003A5FF7"/>
    <w:rsid w:val="003A60DB"/>
    <w:rsid w:val="003A67AC"/>
    <w:rsid w:val="003A6ABE"/>
    <w:rsid w:val="003A7EF9"/>
    <w:rsid w:val="003B023D"/>
    <w:rsid w:val="003B07D0"/>
    <w:rsid w:val="003B1153"/>
    <w:rsid w:val="003B175E"/>
    <w:rsid w:val="003B184D"/>
    <w:rsid w:val="003B2475"/>
    <w:rsid w:val="003B25F9"/>
    <w:rsid w:val="003B2FFD"/>
    <w:rsid w:val="003B3297"/>
    <w:rsid w:val="003B3F2F"/>
    <w:rsid w:val="003B4415"/>
    <w:rsid w:val="003B4681"/>
    <w:rsid w:val="003B4D8F"/>
    <w:rsid w:val="003B4EE1"/>
    <w:rsid w:val="003B509D"/>
    <w:rsid w:val="003B5540"/>
    <w:rsid w:val="003B5A80"/>
    <w:rsid w:val="003B5B37"/>
    <w:rsid w:val="003B5F99"/>
    <w:rsid w:val="003B66B4"/>
    <w:rsid w:val="003B66E7"/>
    <w:rsid w:val="003B6DC5"/>
    <w:rsid w:val="003B736B"/>
    <w:rsid w:val="003B7631"/>
    <w:rsid w:val="003B7852"/>
    <w:rsid w:val="003C032A"/>
    <w:rsid w:val="003C03EA"/>
    <w:rsid w:val="003C07F1"/>
    <w:rsid w:val="003C10DB"/>
    <w:rsid w:val="003C1150"/>
    <w:rsid w:val="003C158F"/>
    <w:rsid w:val="003C1AFB"/>
    <w:rsid w:val="003C23AC"/>
    <w:rsid w:val="003C26A2"/>
    <w:rsid w:val="003C399C"/>
    <w:rsid w:val="003C4717"/>
    <w:rsid w:val="003C47D9"/>
    <w:rsid w:val="003C4D45"/>
    <w:rsid w:val="003C5EA4"/>
    <w:rsid w:val="003C6217"/>
    <w:rsid w:val="003C67AA"/>
    <w:rsid w:val="003C6847"/>
    <w:rsid w:val="003C7D21"/>
    <w:rsid w:val="003C7E3C"/>
    <w:rsid w:val="003D0581"/>
    <w:rsid w:val="003D14C6"/>
    <w:rsid w:val="003D18EA"/>
    <w:rsid w:val="003D1B2A"/>
    <w:rsid w:val="003D1B84"/>
    <w:rsid w:val="003D1CD3"/>
    <w:rsid w:val="003D1E5C"/>
    <w:rsid w:val="003D1F1D"/>
    <w:rsid w:val="003D211B"/>
    <w:rsid w:val="003D2419"/>
    <w:rsid w:val="003D2D10"/>
    <w:rsid w:val="003D3099"/>
    <w:rsid w:val="003D3949"/>
    <w:rsid w:val="003D3D0E"/>
    <w:rsid w:val="003D4D08"/>
    <w:rsid w:val="003D55D3"/>
    <w:rsid w:val="003D6CC0"/>
    <w:rsid w:val="003D7DFA"/>
    <w:rsid w:val="003E00EB"/>
    <w:rsid w:val="003E0824"/>
    <w:rsid w:val="003E0C3F"/>
    <w:rsid w:val="003E0D5D"/>
    <w:rsid w:val="003E138F"/>
    <w:rsid w:val="003E1866"/>
    <w:rsid w:val="003E19B7"/>
    <w:rsid w:val="003E1C9C"/>
    <w:rsid w:val="003E1E6E"/>
    <w:rsid w:val="003E2189"/>
    <w:rsid w:val="003E22A9"/>
    <w:rsid w:val="003E24EB"/>
    <w:rsid w:val="003E2625"/>
    <w:rsid w:val="003E26AB"/>
    <w:rsid w:val="003E2AD8"/>
    <w:rsid w:val="003E2AF2"/>
    <w:rsid w:val="003E2CC6"/>
    <w:rsid w:val="003E3187"/>
    <w:rsid w:val="003E34BF"/>
    <w:rsid w:val="003E3731"/>
    <w:rsid w:val="003E3AB5"/>
    <w:rsid w:val="003E3B10"/>
    <w:rsid w:val="003E430D"/>
    <w:rsid w:val="003E4311"/>
    <w:rsid w:val="003E45AA"/>
    <w:rsid w:val="003E4D71"/>
    <w:rsid w:val="003E5116"/>
    <w:rsid w:val="003E5E14"/>
    <w:rsid w:val="003E6988"/>
    <w:rsid w:val="003E7554"/>
    <w:rsid w:val="003E77B9"/>
    <w:rsid w:val="003E7B9C"/>
    <w:rsid w:val="003E7FE8"/>
    <w:rsid w:val="003F0787"/>
    <w:rsid w:val="003F1590"/>
    <w:rsid w:val="003F1F3A"/>
    <w:rsid w:val="003F25E7"/>
    <w:rsid w:val="003F28A3"/>
    <w:rsid w:val="003F2C0C"/>
    <w:rsid w:val="003F333B"/>
    <w:rsid w:val="003F405B"/>
    <w:rsid w:val="003F4223"/>
    <w:rsid w:val="003F4463"/>
    <w:rsid w:val="003F4810"/>
    <w:rsid w:val="003F527B"/>
    <w:rsid w:val="003F5285"/>
    <w:rsid w:val="003F5546"/>
    <w:rsid w:val="003F5A06"/>
    <w:rsid w:val="003F5F17"/>
    <w:rsid w:val="003F6A5A"/>
    <w:rsid w:val="003F6F7E"/>
    <w:rsid w:val="003F6FAE"/>
    <w:rsid w:val="003F733E"/>
    <w:rsid w:val="003F759E"/>
    <w:rsid w:val="003F7724"/>
    <w:rsid w:val="003F7B73"/>
    <w:rsid w:val="003F7BEE"/>
    <w:rsid w:val="003F7EC1"/>
    <w:rsid w:val="0040010C"/>
    <w:rsid w:val="0040049E"/>
    <w:rsid w:val="00400F0F"/>
    <w:rsid w:val="004012FD"/>
    <w:rsid w:val="00401325"/>
    <w:rsid w:val="00401A06"/>
    <w:rsid w:val="00401C65"/>
    <w:rsid w:val="00401FBD"/>
    <w:rsid w:val="00402011"/>
    <w:rsid w:val="0040208C"/>
    <w:rsid w:val="004020EA"/>
    <w:rsid w:val="00402F99"/>
    <w:rsid w:val="004034F7"/>
    <w:rsid w:val="00403645"/>
    <w:rsid w:val="00403DDA"/>
    <w:rsid w:val="004040EA"/>
    <w:rsid w:val="0040469E"/>
    <w:rsid w:val="004050DA"/>
    <w:rsid w:val="00405526"/>
    <w:rsid w:val="004055BB"/>
    <w:rsid w:val="0040599D"/>
    <w:rsid w:val="00405A36"/>
    <w:rsid w:val="00405A92"/>
    <w:rsid w:val="00405A94"/>
    <w:rsid w:val="00406659"/>
    <w:rsid w:val="00406EF8"/>
    <w:rsid w:val="004077C8"/>
    <w:rsid w:val="004079A8"/>
    <w:rsid w:val="0041036F"/>
    <w:rsid w:val="004106F6"/>
    <w:rsid w:val="00410E34"/>
    <w:rsid w:val="00411415"/>
    <w:rsid w:val="00411569"/>
    <w:rsid w:val="00411825"/>
    <w:rsid w:val="0041187A"/>
    <w:rsid w:val="004126E9"/>
    <w:rsid w:val="00412B14"/>
    <w:rsid w:val="00412E7F"/>
    <w:rsid w:val="00413141"/>
    <w:rsid w:val="0041343C"/>
    <w:rsid w:val="00413775"/>
    <w:rsid w:val="004137B7"/>
    <w:rsid w:val="004138E8"/>
    <w:rsid w:val="00413F09"/>
    <w:rsid w:val="0041440C"/>
    <w:rsid w:val="0041450F"/>
    <w:rsid w:val="00414618"/>
    <w:rsid w:val="00414B4B"/>
    <w:rsid w:val="00414E10"/>
    <w:rsid w:val="0041550A"/>
    <w:rsid w:val="00415755"/>
    <w:rsid w:val="00415BF4"/>
    <w:rsid w:val="00415CA5"/>
    <w:rsid w:val="00416158"/>
    <w:rsid w:val="0041623D"/>
    <w:rsid w:val="004162A5"/>
    <w:rsid w:val="00416D74"/>
    <w:rsid w:val="00417374"/>
    <w:rsid w:val="00417A0A"/>
    <w:rsid w:val="00417AA0"/>
    <w:rsid w:val="004201F3"/>
    <w:rsid w:val="00420301"/>
    <w:rsid w:val="00420B36"/>
    <w:rsid w:val="0042130E"/>
    <w:rsid w:val="00421B15"/>
    <w:rsid w:val="00421BA2"/>
    <w:rsid w:val="00421CE3"/>
    <w:rsid w:val="00422A40"/>
    <w:rsid w:val="00422C53"/>
    <w:rsid w:val="00423078"/>
    <w:rsid w:val="004232BC"/>
    <w:rsid w:val="004232E2"/>
    <w:rsid w:val="004239BC"/>
    <w:rsid w:val="00423CB0"/>
    <w:rsid w:val="0042423E"/>
    <w:rsid w:val="00424D0D"/>
    <w:rsid w:val="0042556C"/>
    <w:rsid w:val="00425621"/>
    <w:rsid w:val="0042567B"/>
    <w:rsid w:val="004256C6"/>
    <w:rsid w:val="00425F84"/>
    <w:rsid w:val="00426EE4"/>
    <w:rsid w:val="00427138"/>
    <w:rsid w:val="004272AE"/>
    <w:rsid w:val="00427754"/>
    <w:rsid w:val="00427803"/>
    <w:rsid w:val="004302E4"/>
    <w:rsid w:val="004304B1"/>
    <w:rsid w:val="0043090D"/>
    <w:rsid w:val="00430EFF"/>
    <w:rsid w:val="004318FC"/>
    <w:rsid w:val="00431B50"/>
    <w:rsid w:val="0043241F"/>
    <w:rsid w:val="00432859"/>
    <w:rsid w:val="00432DEA"/>
    <w:rsid w:val="0043343A"/>
    <w:rsid w:val="00433838"/>
    <w:rsid w:val="0043398D"/>
    <w:rsid w:val="00433B1B"/>
    <w:rsid w:val="004340D4"/>
    <w:rsid w:val="004343C8"/>
    <w:rsid w:val="00434873"/>
    <w:rsid w:val="0043586C"/>
    <w:rsid w:val="004362C6"/>
    <w:rsid w:val="0043641C"/>
    <w:rsid w:val="00436AE5"/>
    <w:rsid w:val="00436D72"/>
    <w:rsid w:val="00436FB8"/>
    <w:rsid w:val="0043714C"/>
    <w:rsid w:val="0043768A"/>
    <w:rsid w:val="00437AF3"/>
    <w:rsid w:val="0044010B"/>
    <w:rsid w:val="004417FC"/>
    <w:rsid w:val="00441DC7"/>
    <w:rsid w:val="00442053"/>
    <w:rsid w:val="00442258"/>
    <w:rsid w:val="00442D66"/>
    <w:rsid w:val="00443060"/>
    <w:rsid w:val="00443550"/>
    <w:rsid w:val="0044366E"/>
    <w:rsid w:val="00443772"/>
    <w:rsid w:val="00443BC1"/>
    <w:rsid w:val="00444D92"/>
    <w:rsid w:val="00444E65"/>
    <w:rsid w:val="004457EE"/>
    <w:rsid w:val="00445E9E"/>
    <w:rsid w:val="00445F9A"/>
    <w:rsid w:val="00446005"/>
    <w:rsid w:val="00446113"/>
    <w:rsid w:val="004463DD"/>
    <w:rsid w:val="004464E9"/>
    <w:rsid w:val="0044651B"/>
    <w:rsid w:val="00446B95"/>
    <w:rsid w:val="0044728C"/>
    <w:rsid w:val="004476BA"/>
    <w:rsid w:val="0044791C"/>
    <w:rsid w:val="004479BF"/>
    <w:rsid w:val="00447C59"/>
    <w:rsid w:val="00447DD9"/>
    <w:rsid w:val="00447DFF"/>
    <w:rsid w:val="00450AB5"/>
    <w:rsid w:val="00450C91"/>
    <w:rsid w:val="00452BA0"/>
    <w:rsid w:val="00452BDA"/>
    <w:rsid w:val="00452D3C"/>
    <w:rsid w:val="00452D6A"/>
    <w:rsid w:val="00453662"/>
    <w:rsid w:val="00453679"/>
    <w:rsid w:val="0045367A"/>
    <w:rsid w:val="00453AB3"/>
    <w:rsid w:val="00453B13"/>
    <w:rsid w:val="00453CE7"/>
    <w:rsid w:val="004542A8"/>
    <w:rsid w:val="00454CB5"/>
    <w:rsid w:val="00454FE4"/>
    <w:rsid w:val="004554BF"/>
    <w:rsid w:val="0045578D"/>
    <w:rsid w:val="00455EDD"/>
    <w:rsid w:val="004560C2"/>
    <w:rsid w:val="00456218"/>
    <w:rsid w:val="004566A5"/>
    <w:rsid w:val="00456890"/>
    <w:rsid w:val="00457440"/>
    <w:rsid w:val="0045771C"/>
    <w:rsid w:val="00457CC1"/>
    <w:rsid w:val="00457DC9"/>
    <w:rsid w:val="00460228"/>
    <w:rsid w:val="0046112E"/>
    <w:rsid w:val="00461C3D"/>
    <w:rsid w:val="00461F65"/>
    <w:rsid w:val="004630B6"/>
    <w:rsid w:val="00463381"/>
    <w:rsid w:val="004635AD"/>
    <w:rsid w:val="00463797"/>
    <w:rsid w:val="00463FA5"/>
    <w:rsid w:val="00464BA3"/>
    <w:rsid w:val="004653BB"/>
    <w:rsid w:val="00465D40"/>
    <w:rsid w:val="004663ED"/>
    <w:rsid w:val="00466719"/>
    <w:rsid w:val="004667B2"/>
    <w:rsid w:val="00466D53"/>
    <w:rsid w:val="00467601"/>
    <w:rsid w:val="00467781"/>
    <w:rsid w:val="00467B1D"/>
    <w:rsid w:val="00467CB5"/>
    <w:rsid w:val="00467E4C"/>
    <w:rsid w:val="00467EDE"/>
    <w:rsid w:val="00467F32"/>
    <w:rsid w:val="0047057B"/>
    <w:rsid w:val="0047095D"/>
    <w:rsid w:val="0047099C"/>
    <w:rsid w:val="00470B0E"/>
    <w:rsid w:val="004710AE"/>
    <w:rsid w:val="00471174"/>
    <w:rsid w:val="004714DA"/>
    <w:rsid w:val="0047167F"/>
    <w:rsid w:val="0047169A"/>
    <w:rsid w:val="004723D3"/>
    <w:rsid w:val="004724A2"/>
    <w:rsid w:val="00472646"/>
    <w:rsid w:val="004726E3"/>
    <w:rsid w:val="00473066"/>
    <w:rsid w:val="0047406D"/>
    <w:rsid w:val="0047416D"/>
    <w:rsid w:val="004741A2"/>
    <w:rsid w:val="00474264"/>
    <w:rsid w:val="004743CF"/>
    <w:rsid w:val="004746C5"/>
    <w:rsid w:val="00474807"/>
    <w:rsid w:val="00474C70"/>
    <w:rsid w:val="004753D4"/>
    <w:rsid w:val="00475C6A"/>
    <w:rsid w:val="00475DD1"/>
    <w:rsid w:val="004764BE"/>
    <w:rsid w:val="00476CFD"/>
    <w:rsid w:val="00477002"/>
    <w:rsid w:val="0047770A"/>
    <w:rsid w:val="0048040D"/>
    <w:rsid w:val="0048062E"/>
    <w:rsid w:val="0048121D"/>
    <w:rsid w:val="0048145C"/>
    <w:rsid w:val="004819CA"/>
    <w:rsid w:val="0048215F"/>
    <w:rsid w:val="0048331F"/>
    <w:rsid w:val="00483C3F"/>
    <w:rsid w:val="00483E48"/>
    <w:rsid w:val="00483F4E"/>
    <w:rsid w:val="00483FB1"/>
    <w:rsid w:val="0048430F"/>
    <w:rsid w:val="0048458D"/>
    <w:rsid w:val="00484B11"/>
    <w:rsid w:val="00485134"/>
    <w:rsid w:val="00485609"/>
    <w:rsid w:val="004858C3"/>
    <w:rsid w:val="004858FF"/>
    <w:rsid w:val="00486503"/>
    <w:rsid w:val="00486BA8"/>
    <w:rsid w:val="00486C89"/>
    <w:rsid w:val="00486E70"/>
    <w:rsid w:val="0048713A"/>
    <w:rsid w:val="0048794A"/>
    <w:rsid w:val="0048798C"/>
    <w:rsid w:val="004879E6"/>
    <w:rsid w:val="00487E80"/>
    <w:rsid w:val="004903C1"/>
    <w:rsid w:val="0049074D"/>
    <w:rsid w:val="00490F74"/>
    <w:rsid w:val="00490F93"/>
    <w:rsid w:val="00491007"/>
    <w:rsid w:val="0049150F"/>
    <w:rsid w:val="0049215D"/>
    <w:rsid w:val="00492170"/>
    <w:rsid w:val="00492A81"/>
    <w:rsid w:val="00492FB3"/>
    <w:rsid w:val="00493296"/>
    <w:rsid w:val="00493833"/>
    <w:rsid w:val="00493AA3"/>
    <w:rsid w:val="0049486C"/>
    <w:rsid w:val="0049561A"/>
    <w:rsid w:val="00495B7C"/>
    <w:rsid w:val="00496041"/>
    <w:rsid w:val="004961AE"/>
    <w:rsid w:val="004971F7"/>
    <w:rsid w:val="004972B9"/>
    <w:rsid w:val="004973F2"/>
    <w:rsid w:val="004974C4"/>
    <w:rsid w:val="0049774A"/>
    <w:rsid w:val="00497760"/>
    <w:rsid w:val="00497B26"/>
    <w:rsid w:val="00497C66"/>
    <w:rsid w:val="00497DC4"/>
    <w:rsid w:val="004A0242"/>
    <w:rsid w:val="004A045E"/>
    <w:rsid w:val="004A0C83"/>
    <w:rsid w:val="004A0C88"/>
    <w:rsid w:val="004A0E64"/>
    <w:rsid w:val="004A0FA6"/>
    <w:rsid w:val="004A14B4"/>
    <w:rsid w:val="004A1B4F"/>
    <w:rsid w:val="004A1DE9"/>
    <w:rsid w:val="004A3669"/>
    <w:rsid w:val="004A3D55"/>
    <w:rsid w:val="004A437A"/>
    <w:rsid w:val="004A50B0"/>
    <w:rsid w:val="004A5197"/>
    <w:rsid w:val="004A54B2"/>
    <w:rsid w:val="004A5D64"/>
    <w:rsid w:val="004A5DB5"/>
    <w:rsid w:val="004A6502"/>
    <w:rsid w:val="004A65AC"/>
    <w:rsid w:val="004A7036"/>
    <w:rsid w:val="004B0001"/>
    <w:rsid w:val="004B03B1"/>
    <w:rsid w:val="004B0989"/>
    <w:rsid w:val="004B09B7"/>
    <w:rsid w:val="004B1128"/>
    <w:rsid w:val="004B126A"/>
    <w:rsid w:val="004B129C"/>
    <w:rsid w:val="004B14D5"/>
    <w:rsid w:val="004B1958"/>
    <w:rsid w:val="004B19B2"/>
    <w:rsid w:val="004B19DB"/>
    <w:rsid w:val="004B2314"/>
    <w:rsid w:val="004B262C"/>
    <w:rsid w:val="004B29BA"/>
    <w:rsid w:val="004B2AF3"/>
    <w:rsid w:val="004B2B32"/>
    <w:rsid w:val="004B3285"/>
    <w:rsid w:val="004B3755"/>
    <w:rsid w:val="004B3D4F"/>
    <w:rsid w:val="004B40E1"/>
    <w:rsid w:val="004B4631"/>
    <w:rsid w:val="004B47C2"/>
    <w:rsid w:val="004B4B8F"/>
    <w:rsid w:val="004B5FEE"/>
    <w:rsid w:val="004B77FE"/>
    <w:rsid w:val="004C00A6"/>
    <w:rsid w:val="004C0197"/>
    <w:rsid w:val="004C0C10"/>
    <w:rsid w:val="004C1653"/>
    <w:rsid w:val="004C1786"/>
    <w:rsid w:val="004C17FA"/>
    <w:rsid w:val="004C194F"/>
    <w:rsid w:val="004C1E7B"/>
    <w:rsid w:val="004C225D"/>
    <w:rsid w:val="004C294C"/>
    <w:rsid w:val="004C3008"/>
    <w:rsid w:val="004C3016"/>
    <w:rsid w:val="004C3A47"/>
    <w:rsid w:val="004C3B6D"/>
    <w:rsid w:val="004C3DB8"/>
    <w:rsid w:val="004C3DE3"/>
    <w:rsid w:val="004C42E3"/>
    <w:rsid w:val="004C4C5D"/>
    <w:rsid w:val="004C65FF"/>
    <w:rsid w:val="004C6BBA"/>
    <w:rsid w:val="004C6BD8"/>
    <w:rsid w:val="004C788B"/>
    <w:rsid w:val="004D016A"/>
    <w:rsid w:val="004D01B7"/>
    <w:rsid w:val="004D13F0"/>
    <w:rsid w:val="004D1855"/>
    <w:rsid w:val="004D1A56"/>
    <w:rsid w:val="004D1B22"/>
    <w:rsid w:val="004D1C04"/>
    <w:rsid w:val="004D1ED0"/>
    <w:rsid w:val="004D26AC"/>
    <w:rsid w:val="004D309F"/>
    <w:rsid w:val="004D417E"/>
    <w:rsid w:val="004D4327"/>
    <w:rsid w:val="004D4796"/>
    <w:rsid w:val="004D4DF6"/>
    <w:rsid w:val="004D5694"/>
    <w:rsid w:val="004D5747"/>
    <w:rsid w:val="004D59A9"/>
    <w:rsid w:val="004D5DD2"/>
    <w:rsid w:val="004D5F64"/>
    <w:rsid w:val="004D61C8"/>
    <w:rsid w:val="004D6DB3"/>
    <w:rsid w:val="004D6F6D"/>
    <w:rsid w:val="004D73F6"/>
    <w:rsid w:val="004D7632"/>
    <w:rsid w:val="004D77E4"/>
    <w:rsid w:val="004D7AB5"/>
    <w:rsid w:val="004D7BD6"/>
    <w:rsid w:val="004D7E35"/>
    <w:rsid w:val="004E0229"/>
    <w:rsid w:val="004E05F0"/>
    <w:rsid w:val="004E0896"/>
    <w:rsid w:val="004E0A55"/>
    <w:rsid w:val="004E0ACD"/>
    <w:rsid w:val="004E0E73"/>
    <w:rsid w:val="004E1167"/>
    <w:rsid w:val="004E11A0"/>
    <w:rsid w:val="004E1787"/>
    <w:rsid w:val="004E1808"/>
    <w:rsid w:val="004E2C8E"/>
    <w:rsid w:val="004E34AD"/>
    <w:rsid w:val="004E372B"/>
    <w:rsid w:val="004E3850"/>
    <w:rsid w:val="004E3F84"/>
    <w:rsid w:val="004E40B3"/>
    <w:rsid w:val="004E42BB"/>
    <w:rsid w:val="004E4352"/>
    <w:rsid w:val="004E54EB"/>
    <w:rsid w:val="004E55A5"/>
    <w:rsid w:val="004E5BA3"/>
    <w:rsid w:val="004E5BD5"/>
    <w:rsid w:val="004E5EA4"/>
    <w:rsid w:val="004E6922"/>
    <w:rsid w:val="004E6DC8"/>
    <w:rsid w:val="004E76FE"/>
    <w:rsid w:val="004E77E6"/>
    <w:rsid w:val="004E7A87"/>
    <w:rsid w:val="004F0087"/>
    <w:rsid w:val="004F068B"/>
    <w:rsid w:val="004F0A8F"/>
    <w:rsid w:val="004F0B8F"/>
    <w:rsid w:val="004F0CEC"/>
    <w:rsid w:val="004F0F4E"/>
    <w:rsid w:val="004F1017"/>
    <w:rsid w:val="004F109F"/>
    <w:rsid w:val="004F12C7"/>
    <w:rsid w:val="004F1397"/>
    <w:rsid w:val="004F1988"/>
    <w:rsid w:val="004F19C1"/>
    <w:rsid w:val="004F22DA"/>
    <w:rsid w:val="004F2E34"/>
    <w:rsid w:val="004F3E03"/>
    <w:rsid w:val="004F42C6"/>
    <w:rsid w:val="004F460D"/>
    <w:rsid w:val="004F4D63"/>
    <w:rsid w:val="004F57BF"/>
    <w:rsid w:val="004F5800"/>
    <w:rsid w:val="004F587B"/>
    <w:rsid w:val="004F5F83"/>
    <w:rsid w:val="004F64D2"/>
    <w:rsid w:val="004F64E9"/>
    <w:rsid w:val="004F6A36"/>
    <w:rsid w:val="004F7505"/>
    <w:rsid w:val="004F79FB"/>
    <w:rsid w:val="00500A2D"/>
    <w:rsid w:val="00500A3A"/>
    <w:rsid w:val="005010F2"/>
    <w:rsid w:val="00501359"/>
    <w:rsid w:val="005016C7"/>
    <w:rsid w:val="00501D31"/>
    <w:rsid w:val="00501D41"/>
    <w:rsid w:val="0050267C"/>
    <w:rsid w:val="005030C7"/>
    <w:rsid w:val="00503B57"/>
    <w:rsid w:val="0050407D"/>
    <w:rsid w:val="00504140"/>
    <w:rsid w:val="00504186"/>
    <w:rsid w:val="00504A6F"/>
    <w:rsid w:val="00504CCB"/>
    <w:rsid w:val="00504E40"/>
    <w:rsid w:val="00505BCE"/>
    <w:rsid w:val="00505DB9"/>
    <w:rsid w:val="00505F84"/>
    <w:rsid w:val="0050635D"/>
    <w:rsid w:val="00506852"/>
    <w:rsid w:val="0050687E"/>
    <w:rsid w:val="00506D82"/>
    <w:rsid w:val="00507725"/>
    <w:rsid w:val="005077F8"/>
    <w:rsid w:val="005100F4"/>
    <w:rsid w:val="00511526"/>
    <w:rsid w:val="005118FD"/>
    <w:rsid w:val="00511A1B"/>
    <w:rsid w:val="00511AF5"/>
    <w:rsid w:val="005120C0"/>
    <w:rsid w:val="005125BC"/>
    <w:rsid w:val="00513192"/>
    <w:rsid w:val="005133FE"/>
    <w:rsid w:val="00513D1E"/>
    <w:rsid w:val="00513E0C"/>
    <w:rsid w:val="00513F88"/>
    <w:rsid w:val="00515215"/>
    <w:rsid w:val="0051555A"/>
    <w:rsid w:val="005155F6"/>
    <w:rsid w:val="005158CB"/>
    <w:rsid w:val="00515B5F"/>
    <w:rsid w:val="0051602D"/>
    <w:rsid w:val="005166A4"/>
    <w:rsid w:val="00516A48"/>
    <w:rsid w:val="00516A69"/>
    <w:rsid w:val="00517201"/>
    <w:rsid w:val="005178AA"/>
    <w:rsid w:val="00517B1F"/>
    <w:rsid w:val="005209A1"/>
    <w:rsid w:val="00521767"/>
    <w:rsid w:val="00521D19"/>
    <w:rsid w:val="00521DC8"/>
    <w:rsid w:val="00522202"/>
    <w:rsid w:val="00522E17"/>
    <w:rsid w:val="005237CC"/>
    <w:rsid w:val="00523828"/>
    <w:rsid w:val="00523A92"/>
    <w:rsid w:val="00524379"/>
    <w:rsid w:val="005255BD"/>
    <w:rsid w:val="005256F8"/>
    <w:rsid w:val="0052572D"/>
    <w:rsid w:val="00525B8D"/>
    <w:rsid w:val="00525EB0"/>
    <w:rsid w:val="005260D4"/>
    <w:rsid w:val="005262A4"/>
    <w:rsid w:val="005262AD"/>
    <w:rsid w:val="005267FD"/>
    <w:rsid w:val="00526B2A"/>
    <w:rsid w:val="00526F4B"/>
    <w:rsid w:val="00527926"/>
    <w:rsid w:val="00527E8B"/>
    <w:rsid w:val="00531249"/>
    <w:rsid w:val="0053135B"/>
    <w:rsid w:val="00531EDA"/>
    <w:rsid w:val="0053230E"/>
    <w:rsid w:val="00532504"/>
    <w:rsid w:val="0053264F"/>
    <w:rsid w:val="00533319"/>
    <w:rsid w:val="00534416"/>
    <w:rsid w:val="00534458"/>
    <w:rsid w:val="0053455F"/>
    <w:rsid w:val="005345E0"/>
    <w:rsid w:val="0053472B"/>
    <w:rsid w:val="00534F7F"/>
    <w:rsid w:val="005350A1"/>
    <w:rsid w:val="00535562"/>
    <w:rsid w:val="00535853"/>
    <w:rsid w:val="00535E50"/>
    <w:rsid w:val="00536129"/>
    <w:rsid w:val="00536800"/>
    <w:rsid w:val="00536CC6"/>
    <w:rsid w:val="005375AF"/>
    <w:rsid w:val="005378C3"/>
    <w:rsid w:val="00540F1D"/>
    <w:rsid w:val="0054128A"/>
    <w:rsid w:val="005414B5"/>
    <w:rsid w:val="00542A0F"/>
    <w:rsid w:val="00542F4D"/>
    <w:rsid w:val="0054368B"/>
    <w:rsid w:val="0054373A"/>
    <w:rsid w:val="00543AE8"/>
    <w:rsid w:val="00543C90"/>
    <w:rsid w:val="00543D06"/>
    <w:rsid w:val="00544424"/>
    <w:rsid w:val="00544815"/>
    <w:rsid w:val="00544A09"/>
    <w:rsid w:val="00544C9F"/>
    <w:rsid w:val="00544F6E"/>
    <w:rsid w:val="00545334"/>
    <w:rsid w:val="0054538F"/>
    <w:rsid w:val="00545483"/>
    <w:rsid w:val="00545E92"/>
    <w:rsid w:val="00546B91"/>
    <w:rsid w:val="005473C4"/>
    <w:rsid w:val="005475F0"/>
    <w:rsid w:val="00547668"/>
    <w:rsid w:val="005501C6"/>
    <w:rsid w:val="0055060C"/>
    <w:rsid w:val="00550757"/>
    <w:rsid w:val="00550F17"/>
    <w:rsid w:val="00551006"/>
    <w:rsid w:val="0055107F"/>
    <w:rsid w:val="005514F3"/>
    <w:rsid w:val="00551B97"/>
    <w:rsid w:val="0055389F"/>
    <w:rsid w:val="0055474E"/>
    <w:rsid w:val="00554765"/>
    <w:rsid w:val="005547CE"/>
    <w:rsid w:val="00554801"/>
    <w:rsid w:val="00554F33"/>
    <w:rsid w:val="00555054"/>
    <w:rsid w:val="00555201"/>
    <w:rsid w:val="00556658"/>
    <w:rsid w:val="0055765C"/>
    <w:rsid w:val="005577DE"/>
    <w:rsid w:val="00560092"/>
    <w:rsid w:val="005600E2"/>
    <w:rsid w:val="0056018E"/>
    <w:rsid w:val="0056028F"/>
    <w:rsid w:val="005605E1"/>
    <w:rsid w:val="005607FD"/>
    <w:rsid w:val="00560A01"/>
    <w:rsid w:val="00560D74"/>
    <w:rsid w:val="005612A4"/>
    <w:rsid w:val="005621DF"/>
    <w:rsid w:val="00563196"/>
    <w:rsid w:val="005643F7"/>
    <w:rsid w:val="00564579"/>
    <w:rsid w:val="0056501F"/>
    <w:rsid w:val="00565CD5"/>
    <w:rsid w:val="00565E85"/>
    <w:rsid w:val="005660FF"/>
    <w:rsid w:val="005664FB"/>
    <w:rsid w:val="0056685F"/>
    <w:rsid w:val="005675A5"/>
    <w:rsid w:val="00567C98"/>
    <w:rsid w:val="00570340"/>
    <w:rsid w:val="00570726"/>
    <w:rsid w:val="005710E8"/>
    <w:rsid w:val="00571253"/>
    <w:rsid w:val="005712C9"/>
    <w:rsid w:val="005712F5"/>
    <w:rsid w:val="005713F0"/>
    <w:rsid w:val="005715AE"/>
    <w:rsid w:val="005729AD"/>
    <w:rsid w:val="00572B55"/>
    <w:rsid w:val="00572D7F"/>
    <w:rsid w:val="00573164"/>
    <w:rsid w:val="0057371E"/>
    <w:rsid w:val="005739CA"/>
    <w:rsid w:val="00573A77"/>
    <w:rsid w:val="00573E00"/>
    <w:rsid w:val="00574749"/>
    <w:rsid w:val="00574DB6"/>
    <w:rsid w:val="005757FE"/>
    <w:rsid w:val="005759F4"/>
    <w:rsid w:val="00575C7A"/>
    <w:rsid w:val="0057665A"/>
    <w:rsid w:val="00576AA7"/>
    <w:rsid w:val="00576AD2"/>
    <w:rsid w:val="005773E1"/>
    <w:rsid w:val="00577574"/>
    <w:rsid w:val="0057764F"/>
    <w:rsid w:val="0057787E"/>
    <w:rsid w:val="00577B7F"/>
    <w:rsid w:val="005804B3"/>
    <w:rsid w:val="005806AD"/>
    <w:rsid w:val="0058114D"/>
    <w:rsid w:val="005813A5"/>
    <w:rsid w:val="00582812"/>
    <w:rsid w:val="00582A9D"/>
    <w:rsid w:val="00582D15"/>
    <w:rsid w:val="00582E7B"/>
    <w:rsid w:val="00582F31"/>
    <w:rsid w:val="005831CA"/>
    <w:rsid w:val="0058329F"/>
    <w:rsid w:val="00583898"/>
    <w:rsid w:val="00583D45"/>
    <w:rsid w:val="00583E04"/>
    <w:rsid w:val="00583E7D"/>
    <w:rsid w:val="005841D0"/>
    <w:rsid w:val="00585213"/>
    <w:rsid w:val="00585DE1"/>
    <w:rsid w:val="0058684E"/>
    <w:rsid w:val="00587F2F"/>
    <w:rsid w:val="005901F0"/>
    <w:rsid w:val="005907AD"/>
    <w:rsid w:val="00590F0E"/>
    <w:rsid w:val="00590FD7"/>
    <w:rsid w:val="005910A9"/>
    <w:rsid w:val="0059173B"/>
    <w:rsid w:val="00591831"/>
    <w:rsid w:val="00591FBD"/>
    <w:rsid w:val="0059237E"/>
    <w:rsid w:val="00592797"/>
    <w:rsid w:val="00592AB5"/>
    <w:rsid w:val="00592B87"/>
    <w:rsid w:val="00592C01"/>
    <w:rsid w:val="00592DB4"/>
    <w:rsid w:val="0059309F"/>
    <w:rsid w:val="005935CE"/>
    <w:rsid w:val="005938BF"/>
    <w:rsid w:val="005940C0"/>
    <w:rsid w:val="0059466A"/>
    <w:rsid w:val="00594E3B"/>
    <w:rsid w:val="00594EFD"/>
    <w:rsid w:val="00595842"/>
    <w:rsid w:val="00595918"/>
    <w:rsid w:val="00595C3A"/>
    <w:rsid w:val="00596004"/>
    <w:rsid w:val="00596197"/>
    <w:rsid w:val="0059630E"/>
    <w:rsid w:val="00596673"/>
    <w:rsid w:val="00597650"/>
    <w:rsid w:val="005A1186"/>
    <w:rsid w:val="005A167F"/>
    <w:rsid w:val="005A1C6B"/>
    <w:rsid w:val="005A23B3"/>
    <w:rsid w:val="005A24C7"/>
    <w:rsid w:val="005A27D9"/>
    <w:rsid w:val="005A2B1F"/>
    <w:rsid w:val="005A2D3B"/>
    <w:rsid w:val="005A3961"/>
    <w:rsid w:val="005A4213"/>
    <w:rsid w:val="005A5210"/>
    <w:rsid w:val="005A54A3"/>
    <w:rsid w:val="005A54F5"/>
    <w:rsid w:val="005A60F4"/>
    <w:rsid w:val="005A61F4"/>
    <w:rsid w:val="005A64DB"/>
    <w:rsid w:val="005A67BF"/>
    <w:rsid w:val="005A6A3A"/>
    <w:rsid w:val="005A6AF4"/>
    <w:rsid w:val="005A6EC1"/>
    <w:rsid w:val="005A703B"/>
    <w:rsid w:val="005A76F7"/>
    <w:rsid w:val="005B08B9"/>
    <w:rsid w:val="005B1071"/>
    <w:rsid w:val="005B1273"/>
    <w:rsid w:val="005B18EA"/>
    <w:rsid w:val="005B20E6"/>
    <w:rsid w:val="005B22A5"/>
    <w:rsid w:val="005B237E"/>
    <w:rsid w:val="005B3854"/>
    <w:rsid w:val="005B3C35"/>
    <w:rsid w:val="005B3D55"/>
    <w:rsid w:val="005B3DF3"/>
    <w:rsid w:val="005B4621"/>
    <w:rsid w:val="005B48BB"/>
    <w:rsid w:val="005B5012"/>
    <w:rsid w:val="005B505E"/>
    <w:rsid w:val="005B550B"/>
    <w:rsid w:val="005B5D75"/>
    <w:rsid w:val="005B5E6E"/>
    <w:rsid w:val="005B6263"/>
    <w:rsid w:val="005B655F"/>
    <w:rsid w:val="005B693A"/>
    <w:rsid w:val="005B7261"/>
    <w:rsid w:val="005B79E0"/>
    <w:rsid w:val="005B7F6C"/>
    <w:rsid w:val="005C02B4"/>
    <w:rsid w:val="005C0F43"/>
    <w:rsid w:val="005C1D0F"/>
    <w:rsid w:val="005C1D20"/>
    <w:rsid w:val="005C25FE"/>
    <w:rsid w:val="005C288F"/>
    <w:rsid w:val="005C2CC5"/>
    <w:rsid w:val="005C3351"/>
    <w:rsid w:val="005C3551"/>
    <w:rsid w:val="005C375B"/>
    <w:rsid w:val="005C3DEC"/>
    <w:rsid w:val="005C3E7F"/>
    <w:rsid w:val="005C3EE4"/>
    <w:rsid w:val="005C49D3"/>
    <w:rsid w:val="005C4EF3"/>
    <w:rsid w:val="005C56F2"/>
    <w:rsid w:val="005C62BD"/>
    <w:rsid w:val="005C652C"/>
    <w:rsid w:val="005C6648"/>
    <w:rsid w:val="005C6AC9"/>
    <w:rsid w:val="005C6F74"/>
    <w:rsid w:val="005C7491"/>
    <w:rsid w:val="005C792B"/>
    <w:rsid w:val="005C7EB4"/>
    <w:rsid w:val="005C7F16"/>
    <w:rsid w:val="005D0402"/>
    <w:rsid w:val="005D06FD"/>
    <w:rsid w:val="005D1834"/>
    <w:rsid w:val="005D1A1E"/>
    <w:rsid w:val="005D1DEA"/>
    <w:rsid w:val="005D2103"/>
    <w:rsid w:val="005D3B11"/>
    <w:rsid w:val="005D3B2C"/>
    <w:rsid w:val="005D4785"/>
    <w:rsid w:val="005D531A"/>
    <w:rsid w:val="005D538D"/>
    <w:rsid w:val="005D53BC"/>
    <w:rsid w:val="005D5607"/>
    <w:rsid w:val="005D5821"/>
    <w:rsid w:val="005D5C0D"/>
    <w:rsid w:val="005D64BE"/>
    <w:rsid w:val="005D6659"/>
    <w:rsid w:val="005D6718"/>
    <w:rsid w:val="005D6EB8"/>
    <w:rsid w:val="005D7350"/>
    <w:rsid w:val="005D7E34"/>
    <w:rsid w:val="005E0281"/>
    <w:rsid w:val="005E0554"/>
    <w:rsid w:val="005E0F9B"/>
    <w:rsid w:val="005E2209"/>
    <w:rsid w:val="005E25C0"/>
    <w:rsid w:val="005E3299"/>
    <w:rsid w:val="005E3EDB"/>
    <w:rsid w:val="005E3EDE"/>
    <w:rsid w:val="005E4125"/>
    <w:rsid w:val="005E4A52"/>
    <w:rsid w:val="005E5589"/>
    <w:rsid w:val="005E56EE"/>
    <w:rsid w:val="005E58EE"/>
    <w:rsid w:val="005E5B67"/>
    <w:rsid w:val="005E5D29"/>
    <w:rsid w:val="005E5F23"/>
    <w:rsid w:val="005E6542"/>
    <w:rsid w:val="005E65D2"/>
    <w:rsid w:val="005E6C34"/>
    <w:rsid w:val="005E6DDD"/>
    <w:rsid w:val="005E7A09"/>
    <w:rsid w:val="005F006E"/>
    <w:rsid w:val="005F0701"/>
    <w:rsid w:val="005F0956"/>
    <w:rsid w:val="005F144C"/>
    <w:rsid w:val="005F1745"/>
    <w:rsid w:val="005F19A7"/>
    <w:rsid w:val="005F2524"/>
    <w:rsid w:val="005F2658"/>
    <w:rsid w:val="005F26BD"/>
    <w:rsid w:val="005F2947"/>
    <w:rsid w:val="005F2A1B"/>
    <w:rsid w:val="005F2ACE"/>
    <w:rsid w:val="005F2EF4"/>
    <w:rsid w:val="005F2F23"/>
    <w:rsid w:val="005F2F96"/>
    <w:rsid w:val="005F2FDC"/>
    <w:rsid w:val="005F34F7"/>
    <w:rsid w:val="005F359B"/>
    <w:rsid w:val="005F3737"/>
    <w:rsid w:val="005F3932"/>
    <w:rsid w:val="005F3D54"/>
    <w:rsid w:val="005F3DD3"/>
    <w:rsid w:val="005F409A"/>
    <w:rsid w:val="005F41B6"/>
    <w:rsid w:val="005F4611"/>
    <w:rsid w:val="005F4941"/>
    <w:rsid w:val="005F4984"/>
    <w:rsid w:val="005F4F3C"/>
    <w:rsid w:val="005F54E6"/>
    <w:rsid w:val="005F6037"/>
    <w:rsid w:val="005F61DB"/>
    <w:rsid w:val="005F6965"/>
    <w:rsid w:val="005F729A"/>
    <w:rsid w:val="005F72B9"/>
    <w:rsid w:val="005F735F"/>
    <w:rsid w:val="005F74F9"/>
    <w:rsid w:val="005F7A46"/>
    <w:rsid w:val="0060000E"/>
    <w:rsid w:val="00600104"/>
    <w:rsid w:val="006002F3"/>
    <w:rsid w:val="006007DB"/>
    <w:rsid w:val="00601863"/>
    <w:rsid w:val="00601E33"/>
    <w:rsid w:val="006021F3"/>
    <w:rsid w:val="0060285A"/>
    <w:rsid w:val="00603456"/>
    <w:rsid w:val="00603776"/>
    <w:rsid w:val="00604F84"/>
    <w:rsid w:val="006050F0"/>
    <w:rsid w:val="00605C82"/>
    <w:rsid w:val="00606004"/>
    <w:rsid w:val="006061FE"/>
    <w:rsid w:val="006063B6"/>
    <w:rsid w:val="00606A79"/>
    <w:rsid w:val="00607181"/>
    <w:rsid w:val="00607336"/>
    <w:rsid w:val="006073F3"/>
    <w:rsid w:val="00607549"/>
    <w:rsid w:val="0060797A"/>
    <w:rsid w:val="00610662"/>
    <w:rsid w:val="00610684"/>
    <w:rsid w:val="006106D7"/>
    <w:rsid w:val="00610978"/>
    <w:rsid w:val="00610C82"/>
    <w:rsid w:val="00610DB5"/>
    <w:rsid w:val="0061191B"/>
    <w:rsid w:val="00611BC5"/>
    <w:rsid w:val="00611FD6"/>
    <w:rsid w:val="006121B5"/>
    <w:rsid w:val="00612524"/>
    <w:rsid w:val="0061272F"/>
    <w:rsid w:val="006132FB"/>
    <w:rsid w:val="006134CB"/>
    <w:rsid w:val="006135FB"/>
    <w:rsid w:val="0061365B"/>
    <w:rsid w:val="006142E6"/>
    <w:rsid w:val="006149EC"/>
    <w:rsid w:val="00614C4F"/>
    <w:rsid w:val="00614EAA"/>
    <w:rsid w:val="00614EE8"/>
    <w:rsid w:val="0061509F"/>
    <w:rsid w:val="00615F7A"/>
    <w:rsid w:val="00616394"/>
    <w:rsid w:val="0061679C"/>
    <w:rsid w:val="00616BF4"/>
    <w:rsid w:val="00616CA5"/>
    <w:rsid w:val="00616D74"/>
    <w:rsid w:val="006170FB"/>
    <w:rsid w:val="00617E9A"/>
    <w:rsid w:val="00620069"/>
    <w:rsid w:val="00620141"/>
    <w:rsid w:val="00620A89"/>
    <w:rsid w:val="00620B0E"/>
    <w:rsid w:val="006210FD"/>
    <w:rsid w:val="00621456"/>
    <w:rsid w:val="0062153B"/>
    <w:rsid w:val="006217AF"/>
    <w:rsid w:val="00621891"/>
    <w:rsid w:val="006220B0"/>
    <w:rsid w:val="0062212A"/>
    <w:rsid w:val="006224B9"/>
    <w:rsid w:val="006228AE"/>
    <w:rsid w:val="00622CBB"/>
    <w:rsid w:val="00623155"/>
    <w:rsid w:val="00623253"/>
    <w:rsid w:val="0062339C"/>
    <w:rsid w:val="00623772"/>
    <w:rsid w:val="00623819"/>
    <w:rsid w:val="00623DE4"/>
    <w:rsid w:val="006241D5"/>
    <w:rsid w:val="00624642"/>
    <w:rsid w:val="0062473F"/>
    <w:rsid w:val="00624B3C"/>
    <w:rsid w:val="00624BD4"/>
    <w:rsid w:val="00625032"/>
    <w:rsid w:val="0062515E"/>
    <w:rsid w:val="006254E3"/>
    <w:rsid w:val="006254F5"/>
    <w:rsid w:val="0062584A"/>
    <w:rsid w:val="006259BF"/>
    <w:rsid w:val="006266FB"/>
    <w:rsid w:val="0062675B"/>
    <w:rsid w:val="00626A8B"/>
    <w:rsid w:val="00626B66"/>
    <w:rsid w:val="00626F08"/>
    <w:rsid w:val="00626F3C"/>
    <w:rsid w:val="00627BC5"/>
    <w:rsid w:val="00627C10"/>
    <w:rsid w:val="00627D73"/>
    <w:rsid w:val="0063076A"/>
    <w:rsid w:val="00630FD7"/>
    <w:rsid w:val="006311A1"/>
    <w:rsid w:val="00631D73"/>
    <w:rsid w:val="00632205"/>
    <w:rsid w:val="00632595"/>
    <w:rsid w:val="00632C57"/>
    <w:rsid w:val="00632DC6"/>
    <w:rsid w:val="006332F1"/>
    <w:rsid w:val="00633484"/>
    <w:rsid w:val="00633B02"/>
    <w:rsid w:val="00633FBD"/>
    <w:rsid w:val="00634567"/>
    <w:rsid w:val="006345BF"/>
    <w:rsid w:val="00634AF6"/>
    <w:rsid w:val="00635455"/>
    <w:rsid w:val="006354FB"/>
    <w:rsid w:val="00635DD8"/>
    <w:rsid w:val="00635EB1"/>
    <w:rsid w:val="00636082"/>
    <w:rsid w:val="0063702A"/>
    <w:rsid w:val="006374B7"/>
    <w:rsid w:val="00637C2A"/>
    <w:rsid w:val="00640EC3"/>
    <w:rsid w:val="00640FE8"/>
    <w:rsid w:val="006414CB"/>
    <w:rsid w:val="0064175F"/>
    <w:rsid w:val="00641C54"/>
    <w:rsid w:val="00641D57"/>
    <w:rsid w:val="00641FB2"/>
    <w:rsid w:val="00642988"/>
    <w:rsid w:val="00642A6D"/>
    <w:rsid w:val="00642C1D"/>
    <w:rsid w:val="00642E5E"/>
    <w:rsid w:val="0064363A"/>
    <w:rsid w:val="006438E1"/>
    <w:rsid w:val="00643AC9"/>
    <w:rsid w:val="006440CD"/>
    <w:rsid w:val="00644237"/>
    <w:rsid w:val="00644261"/>
    <w:rsid w:val="00644383"/>
    <w:rsid w:val="00645613"/>
    <w:rsid w:val="00645F08"/>
    <w:rsid w:val="006462E4"/>
    <w:rsid w:val="00646B18"/>
    <w:rsid w:val="00646C9B"/>
    <w:rsid w:val="0064745F"/>
    <w:rsid w:val="006477F7"/>
    <w:rsid w:val="0064786A"/>
    <w:rsid w:val="00650C50"/>
    <w:rsid w:val="00651778"/>
    <w:rsid w:val="006518BE"/>
    <w:rsid w:val="00651A9B"/>
    <w:rsid w:val="00651DCD"/>
    <w:rsid w:val="00651F49"/>
    <w:rsid w:val="0065295D"/>
    <w:rsid w:val="00652BCE"/>
    <w:rsid w:val="00652F28"/>
    <w:rsid w:val="0065315D"/>
    <w:rsid w:val="00653C4E"/>
    <w:rsid w:val="00653CE4"/>
    <w:rsid w:val="0065481D"/>
    <w:rsid w:val="00654BEB"/>
    <w:rsid w:val="00655112"/>
    <w:rsid w:val="006557E1"/>
    <w:rsid w:val="00656387"/>
    <w:rsid w:val="006564F9"/>
    <w:rsid w:val="00656673"/>
    <w:rsid w:val="006570FD"/>
    <w:rsid w:val="0065777C"/>
    <w:rsid w:val="00657B74"/>
    <w:rsid w:val="00657CB0"/>
    <w:rsid w:val="00657E95"/>
    <w:rsid w:val="006607BD"/>
    <w:rsid w:val="006614CD"/>
    <w:rsid w:val="00661B25"/>
    <w:rsid w:val="00661FA4"/>
    <w:rsid w:val="00662218"/>
    <w:rsid w:val="006622A4"/>
    <w:rsid w:val="00662681"/>
    <w:rsid w:val="00663082"/>
    <w:rsid w:val="006636A7"/>
    <w:rsid w:val="00663E0F"/>
    <w:rsid w:val="0066424F"/>
    <w:rsid w:val="00664346"/>
    <w:rsid w:val="0066501F"/>
    <w:rsid w:val="00665546"/>
    <w:rsid w:val="00665CE5"/>
    <w:rsid w:val="00665F77"/>
    <w:rsid w:val="00666927"/>
    <w:rsid w:val="00666E04"/>
    <w:rsid w:val="00666FA3"/>
    <w:rsid w:val="0066720D"/>
    <w:rsid w:val="00667574"/>
    <w:rsid w:val="00667640"/>
    <w:rsid w:val="00667740"/>
    <w:rsid w:val="00667DD8"/>
    <w:rsid w:val="00667F6C"/>
    <w:rsid w:val="00670B0B"/>
    <w:rsid w:val="00671541"/>
    <w:rsid w:val="0067183F"/>
    <w:rsid w:val="00671877"/>
    <w:rsid w:val="00671C06"/>
    <w:rsid w:val="00671C26"/>
    <w:rsid w:val="00671DA6"/>
    <w:rsid w:val="00672085"/>
    <w:rsid w:val="00672148"/>
    <w:rsid w:val="006723F3"/>
    <w:rsid w:val="006724ED"/>
    <w:rsid w:val="00672866"/>
    <w:rsid w:val="00672B3C"/>
    <w:rsid w:val="00673230"/>
    <w:rsid w:val="006733A4"/>
    <w:rsid w:val="00673A18"/>
    <w:rsid w:val="00673E39"/>
    <w:rsid w:val="006744BA"/>
    <w:rsid w:val="006744E1"/>
    <w:rsid w:val="00674511"/>
    <w:rsid w:val="00674C82"/>
    <w:rsid w:val="00674ED7"/>
    <w:rsid w:val="0067508B"/>
    <w:rsid w:val="00675579"/>
    <w:rsid w:val="006761F0"/>
    <w:rsid w:val="0067622B"/>
    <w:rsid w:val="006762D8"/>
    <w:rsid w:val="006765F8"/>
    <w:rsid w:val="00676A58"/>
    <w:rsid w:val="006778C9"/>
    <w:rsid w:val="00677E65"/>
    <w:rsid w:val="006802F1"/>
    <w:rsid w:val="006805B6"/>
    <w:rsid w:val="00680776"/>
    <w:rsid w:val="00680D8A"/>
    <w:rsid w:val="00681695"/>
    <w:rsid w:val="006816B2"/>
    <w:rsid w:val="00681717"/>
    <w:rsid w:val="00681807"/>
    <w:rsid w:val="00681EEA"/>
    <w:rsid w:val="00682109"/>
    <w:rsid w:val="00682D5F"/>
    <w:rsid w:val="006834A6"/>
    <w:rsid w:val="00683AF4"/>
    <w:rsid w:val="00683F6D"/>
    <w:rsid w:val="00684E73"/>
    <w:rsid w:val="00684F4F"/>
    <w:rsid w:val="00685110"/>
    <w:rsid w:val="00685175"/>
    <w:rsid w:val="006853AD"/>
    <w:rsid w:val="006856AA"/>
    <w:rsid w:val="00685788"/>
    <w:rsid w:val="00685F2E"/>
    <w:rsid w:val="00685F7A"/>
    <w:rsid w:val="006860D5"/>
    <w:rsid w:val="00686133"/>
    <w:rsid w:val="006865AE"/>
    <w:rsid w:val="00686619"/>
    <w:rsid w:val="00686A1C"/>
    <w:rsid w:val="00686BCE"/>
    <w:rsid w:val="00687104"/>
    <w:rsid w:val="006873F9"/>
    <w:rsid w:val="0069046B"/>
    <w:rsid w:val="006908C9"/>
    <w:rsid w:val="0069096D"/>
    <w:rsid w:val="006911A0"/>
    <w:rsid w:val="00691452"/>
    <w:rsid w:val="006914EE"/>
    <w:rsid w:val="00691780"/>
    <w:rsid w:val="00691DF5"/>
    <w:rsid w:val="00692516"/>
    <w:rsid w:val="00693314"/>
    <w:rsid w:val="006935C1"/>
    <w:rsid w:val="00693BF8"/>
    <w:rsid w:val="00693C77"/>
    <w:rsid w:val="00693CBD"/>
    <w:rsid w:val="00693DF2"/>
    <w:rsid w:val="0069446C"/>
    <w:rsid w:val="00696ABA"/>
    <w:rsid w:val="00696D08"/>
    <w:rsid w:val="006974F9"/>
    <w:rsid w:val="00697922"/>
    <w:rsid w:val="00697EC8"/>
    <w:rsid w:val="00697F00"/>
    <w:rsid w:val="006A075D"/>
    <w:rsid w:val="006A092F"/>
    <w:rsid w:val="006A1E61"/>
    <w:rsid w:val="006A2CF4"/>
    <w:rsid w:val="006A2D09"/>
    <w:rsid w:val="006A33CE"/>
    <w:rsid w:val="006A3D66"/>
    <w:rsid w:val="006A4A3D"/>
    <w:rsid w:val="006A538B"/>
    <w:rsid w:val="006A5D5A"/>
    <w:rsid w:val="006A5F2A"/>
    <w:rsid w:val="006A6252"/>
    <w:rsid w:val="006A62C1"/>
    <w:rsid w:val="006A67C4"/>
    <w:rsid w:val="006A6EC2"/>
    <w:rsid w:val="006A6EE7"/>
    <w:rsid w:val="006A6F48"/>
    <w:rsid w:val="006A765A"/>
    <w:rsid w:val="006A7766"/>
    <w:rsid w:val="006A792C"/>
    <w:rsid w:val="006A7B43"/>
    <w:rsid w:val="006B00BA"/>
    <w:rsid w:val="006B0C28"/>
    <w:rsid w:val="006B0EB8"/>
    <w:rsid w:val="006B12BB"/>
    <w:rsid w:val="006B13D9"/>
    <w:rsid w:val="006B1C77"/>
    <w:rsid w:val="006B2061"/>
    <w:rsid w:val="006B2272"/>
    <w:rsid w:val="006B25CB"/>
    <w:rsid w:val="006B28F8"/>
    <w:rsid w:val="006B367A"/>
    <w:rsid w:val="006B38FC"/>
    <w:rsid w:val="006B4121"/>
    <w:rsid w:val="006B45C0"/>
    <w:rsid w:val="006B470B"/>
    <w:rsid w:val="006B4D39"/>
    <w:rsid w:val="006B4E2A"/>
    <w:rsid w:val="006B57F1"/>
    <w:rsid w:val="006B5A34"/>
    <w:rsid w:val="006B610F"/>
    <w:rsid w:val="006B6D75"/>
    <w:rsid w:val="006B6FF9"/>
    <w:rsid w:val="006B7354"/>
    <w:rsid w:val="006B7AF4"/>
    <w:rsid w:val="006C1C9F"/>
    <w:rsid w:val="006C2121"/>
    <w:rsid w:val="006C22D5"/>
    <w:rsid w:val="006C27A4"/>
    <w:rsid w:val="006C2DAA"/>
    <w:rsid w:val="006C2E77"/>
    <w:rsid w:val="006C3B6A"/>
    <w:rsid w:val="006C4070"/>
    <w:rsid w:val="006C46DE"/>
    <w:rsid w:val="006C47BB"/>
    <w:rsid w:val="006C4E55"/>
    <w:rsid w:val="006C5290"/>
    <w:rsid w:val="006C531F"/>
    <w:rsid w:val="006C5BA4"/>
    <w:rsid w:val="006C5EDF"/>
    <w:rsid w:val="006C610C"/>
    <w:rsid w:val="006C614F"/>
    <w:rsid w:val="006C65FE"/>
    <w:rsid w:val="006C6682"/>
    <w:rsid w:val="006C6AF3"/>
    <w:rsid w:val="006C7F37"/>
    <w:rsid w:val="006D013D"/>
    <w:rsid w:val="006D0493"/>
    <w:rsid w:val="006D0536"/>
    <w:rsid w:val="006D0635"/>
    <w:rsid w:val="006D09B1"/>
    <w:rsid w:val="006D09B5"/>
    <w:rsid w:val="006D0B05"/>
    <w:rsid w:val="006D1D0C"/>
    <w:rsid w:val="006D2343"/>
    <w:rsid w:val="006D3004"/>
    <w:rsid w:val="006D3073"/>
    <w:rsid w:val="006D3379"/>
    <w:rsid w:val="006D344C"/>
    <w:rsid w:val="006D3DAC"/>
    <w:rsid w:val="006D3F73"/>
    <w:rsid w:val="006D3FA9"/>
    <w:rsid w:val="006D440D"/>
    <w:rsid w:val="006D4C9E"/>
    <w:rsid w:val="006D53C4"/>
    <w:rsid w:val="006D5897"/>
    <w:rsid w:val="006D5C42"/>
    <w:rsid w:val="006D6B25"/>
    <w:rsid w:val="006D7326"/>
    <w:rsid w:val="006D7B39"/>
    <w:rsid w:val="006E01F7"/>
    <w:rsid w:val="006E08BB"/>
    <w:rsid w:val="006E14F3"/>
    <w:rsid w:val="006E1599"/>
    <w:rsid w:val="006E1EED"/>
    <w:rsid w:val="006E1F2B"/>
    <w:rsid w:val="006E20F1"/>
    <w:rsid w:val="006E246F"/>
    <w:rsid w:val="006E2711"/>
    <w:rsid w:val="006E288A"/>
    <w:rsid w:val="006E2947"/>
    <w:rsid w:val="006E2E7C"/>
    <w:rsid w:val="006E2FAF"/>
    <w:rsid w:val="006E34C0"/>
    <w:rsid w:val="006E34E8"/>
    <w:rsid w:val="006E4020"/>
    <w:rsid w:val="006E421F"/>
    <w:rsid w:val="006E5473"/>
    <w:rsid w:val="006E587B"/>
    <w:rsid w:val="006E5A7B"/>
    <w:rsid w:val="006E5E64"/>
    <w:rsid w:val="006E608A"/>
    <w:rsid w:val="006E66A7"/>
    <w:rsid w:val="006E66E2"/>
    <w:rsid w:val="006E69C9"/>
    <w:rsid w:val="006E6AB0"/>
    <w:rsid w:val="006E6FD9"/>
    <w:rsid w:val="006E7C17"/>
    <w:rsid w:val="006F00C8"/>
    <w:rsid w:val="006F00D0"/>
    <w:rsid w:val="006F0232"/>
    <w:rsid w:val="006F0D1C"/>
    <w:rsid w:val="006F1412"/>
    <w:rsid w:val="006F21EF"/>
    <w:rsid w:val="006F23E5"/>
    <w:rsid w:val="006F256E"/>
    <w:rsid w:val="006F257D"/>
    <w:rsid w:val="006F2911"/>
    <w:rsid w:val="006F29CC"/>
    <w:rsid w:val="006F313C"/>
    <w:rsid w:val="006F33D6"/>
    <w:rsid w:val="006F344F"/>
    <w:rsid w:val="006F34DC"/>
    <w:rsid w:val="006F4392"/>
    <w:rsid w:val="006F462C"/>
    <w:rsid w:val="006F4CAE"/>
    <w:rsid w:val="006F50B2"/>
    <w:rsid w:val="006F5648"/>
    <w:rsid w:val="006F5A3F"/>
    <w:rsid w:val="006F5D4B"/>
    <w:rsid w:val="006F6BA9"/>
    <w:rsid w:val="006F6E3F"/>
    <w:rsid w:val="006F6E53"/>
    <w:rsid w:val="006F6EA9"/>
    <w:rsid w:val="006F76B7"/>
    <w:rsid w:val="006F7CAE"/>
    <w:rsid w:val="00700149"/>
    <w:rsid w:val="00700D93"/>
    <w:rsid w:val="007014E9"/>
    <w:rsid w:val="007017AE"/>
    <w:rsid w:val="00701B01"/>
    <w:rsid w:val="00701B51"/>
    <w:rsid w:val="0070209D"/>
    <w:rsid w:val="007021E2"/>
    <w:rsid w:val="007025F5"/>
    <w:rsid w:val="007030D5"/>
    <w:rsid w:val="0070330E"/>
    <w:rsid w:val="0070359D"/>
    <w:rsid w:val="0070418C"/>
    <w:rsid w:val="007047B5"/>
    <w:rsid w:val="00704841"/>
    <w:rsid w:val="00705D13"/>
    <w:rsid w:val="0070622A"/>
    <w:rsid w:val="007064A2"/>
    <w:rsid w:val="00706B1A"/>
    <w:rsid w:val="007070A7"/>
    <w:rsid w:val="00707853"/>
    <w:rsid w:val="00707C50"/>
    <w:rsid w:val="0071078A"/>
    <w:rsid w:val="00710B08"/>
    <w:rsid w:val="007110DE"/>
    <w:rsid w:val="007110DF"/>
    <w:rsid w:val="0071129E"/>
    <w:rsid w:val="00711653"/>
    <w:rsid w:val="00712045"/>
    <w:rsid w:val="007120C1"/>
    <w:rsid w:val="007120F4"/>
    <w:rsid w:val="007122E3"/>
    <w:rsid w:val="00712674"/>
    <w:rsid w:val="00712912"/>
    <w:rsid w:val="00712AC3"/>
    <w:rsid w:val="00713775"/>
    <w:rsid w:val="00713778"/>
    <w:rsid w:val="007145C8"/>
    <w:rsid w:val="007156B9"/>
    <w:rsid w:val="007158C8"/>
    <w:rsid w:val="00715FF1"/>
    <w:rsid w:val="00716142"/>
    <w:rsid w:val="007164FB"/>
    <w:rsid w:val="007165F2"/>
    <w:rsid w:val="007166A9"/>
    <w:rsid w:val="00716895"/>
    <w:rsid w:val="007169CC"/>
    <w:rsid w:val="00716F15"/>
    <w:rsid w:val="00717310"/>
    <w:rsid w:val="0071762F"/>
    <w:rsid w:val="00720110"/>
    <w:rsid w:val="00720617"/>
    <w:rsid w:val="00720DEE"/>
    <w:rsid w:val="007212B2"/>
    <w:rsid w:val="00721438"/>
    <w:rsid w:val="00721493"/>
    <w:rsid w:val="007222C9"/>
    <w:rsid w:val="00722686"/>
    <w:rsid w:val="00722A30"/>
    <w:rsid w:val="00723118"/>
    <w:rsid w:val="0072320B"/>
    <w:rsid w:val="0072356A"/>
    <w:rsid w:val="007237B6"/>
    <w:rsid w:val="0072400A"/>
    <w:rsid w:val="007245DB"/>
    <w:rsid w:val="00724883"/>
    <w:rsid w:val="00724B4E"/>
    <w:rsid w:val="00724D43"/>
    <w:rsid w:val="007252A4"/>
    <w:rsid w:val="00725502"/>
    <w:rsid w:val="00725D38"/>
    <w:rsid w:val="00725DEB"/>
    <w:rsid w:val="00726597"/>
    <w:rsid w:val="00726A29"/>
    <w:rsid w:val="00727983"/>
    <w:rsid w:val="00727A07"/>
    <w:rsid w:val="00727CA8"/>
    <w:rsid w:val="007300D8"/>
    <w:rsid w:val="007302A5"/>
    <w:rsid w:val="00730A5E"/>
    <w:rsid w:val="00730D05"/>
    <w:rsid w:val="00731003"/>
    <w:rsid w:val="007310FF"/>
    <w:rsid w:val="0073163E"/>
    <w:rsid w:val="00731825"/>
    <w:rsid w:val="00731B8D"/>
    <w:rsid w:val="00731F3A"/>
    <w:rsid w:val="00732074"/>
    <w:rsid w:val="0073242E"/>
    <w:rsid w:val="007328C7"/>
    <w:rsid w:val="00732A0D"/>
    <w:rsid w:val="007332D8"/>
    <w:rsid w:val="00733BEA"/>
    <w:rsid w:val="00733C23"/>
    <w:rsid w:val="00733F49"/>
    <w:rsid w:val="00733F83"/>
    <w:rsid w:val="007342C0"/>
    <w:rsid w:val="0073437B"/>
    <w:rsid w:val="00735140"/>
    <w:rsid w:val="00735911"/>
    <w:rsid w:val="00735B01"/>
    <w:rsid w:val="00735E02"/>
    <w:rsid w:val="0073626F"/>
    <w:rsid w:val="00736326"/>
    <w:rsid w:val="0073720A"/>
    <w:rsid w:val="0073741E"/>
    <w:rsid w:val="00737851"/>
    <w:rsid w:val="00740928"/>
    <w:rsid w:val="00740C6F"/>
    <w:rsid w:val="00741132"/>
    <w:rsid w:val="007414C8"/>
    <w:rsid w:val="0074173B"/>
    <w:rsid w:val="0074184C"/>
    <w:rsid w:val="00741DB5"/>
    <w:rsid w:val="007422A5"/>
    <w:rsid w:val="00742B9C"/>
    <w:rsid w:val="00742F7F"/>
    <w:rsid w:val="00743758"/>
    <w:rsid w:val="00743768"/>
    <w:rsid w:val="0074391D"/>
    <w:rsid w:val="00744251"/>
    <w:rsid w:val="00744283"/>
    <w:rsid w:val="00744391"/>
    <w:rsid w:val="007447F2"/>
    <w:rsid w:val="00744AEE"/>
    <w:rsid w:val="00744CB0"/>
    <w:rsid w:val="007452DA"/>
    <w:rsid w:val="00745357"/>
    <w:rsid w:val="007459D8"/>
    <w:rsid w:val="00746302"/>
    <w:rsid w:val="00746568"/>
    <w:rsid w:val="007467EC"/>
    <w:rsid w:val="00746A21"/>
    <w:rsid w:val="00746FF3"/>
    <w:rsid w:val="0074786C"/>
    <w:rsid w:val="00747C95"/>
    <w:rsid w:val="00750246"/>
    <w:rsid w:val="00751142"/>
    <w:rsid w:val="007519D9"/>
    <w:rsid w:val="00751C0E"/>
    <w:rsid w:val="00752404"/>
    <w:rsid w:val="007527B6"/>
    <w:rsid w:val="00752C70"/>
    <w:rsid w:val="007530EB"/>
    <w:rsid w:val="00753227"/>
    <w:rsid w:val="00753B9C"/>
    <w:rsid w:val="0075413B"/>
    <w:rsid w:val="007549EA"/>
    <w:rsid w:val="00754CE3"/>
    <w:rsid w:val="007550C4"/>
    <w:rsid w:val="00755107"/>
    <w:rsid w:val="00755A08"/>
    <w:rsid w:val="00755D81"/>
    <w:rsid w:val="00756486"/>
    <w:rsid w:val="0075655B"/>
    <w:rsid w:val="007569E2"/>
    <w:rsid w:val="00756DC4"/>
    <w:rsid w:val="00756E19"/>
    <w:rsid w:val="00756F04"/>
    <w:rsid w:val="00757C5E"/>
    <w:rsid w:val="00757CD0"/>
    <w:rsid w:val="00757EAC"/>
    <w:rsid w:val="00760279"/>
    <w:rsid w:val="00760465"/>
    <w:rsid w:val="00760C70"/>
    <w:rsid w:val="00760C75"/>
    <w:rsid w:val="00760E62"/>
    <w:rsid w:val="00760E95"/>
    <w:rsid w:val="00760FB4"/>
    <w:rsid w:val="007617EE"/>
    <w:rsid w:val="00761824"/>
    <w:rsid w:val="00761B40"/>
    <w:rsid w:val="0076256E"/>
    <w:rsid w:val="00763141"/>
    <w:rsid w:val="00763785"/>
    <w:rsid w:val="00763B04"/>
    <w:rsid w:val="00763BDF"/>
    <w:rsid w:val="00763CFC"/>
    <w:rsid w:val="007640C3"/>
    <w:rsid w:val="00764335"/>
    <w:rsid w:val="007644FE"/>
    <w:rsid w:val="00764719"/>
    <w:rsid w:val="00764814"/>
    <w:rsid w:val="00764887"/>
    <w:rsid w:val="00764EF8"/>
    <w:rsid w:val="007657DE"/>
    <w:rsid w:val="007665CD"/>
    <w:rsid w:val="0076687B"/>
    <w:rsid w:val="0076694E"/>
    <w:rsid w:val="00766A85"/>
    <w:rsid w:val="00766E9E"/>
    <w:rsid w:val="007701E9"/>
    <w:rsid w:val="00770463"/>
    <w:rsid w:val="00771214"/>
    <w:rsid w:val="00771C43"/>
    <w:rsid w:val="00772BFF"/>
    <w:rsid w:val="00773138"/>
    <w:rsid w:val="00773208"/>
    <w:rsid w:val="007732EE"/>
    <w:rsid w:val="00773D98"/>
    <w:rsid w:val="00773FD3"/>
    <w:rsid w:val="00773FF4"/>
    <w:rsid w:val="0077422B"/>
    <w:rsid w:val="007747A7"/>
    <w:rsid w:val="007748C2"/>
    <w:rsid w:val="00775906"/>
    <w:rsid w:val="007759B2"/>
    <w:rsid w:val="00775D0E"/>
    <w:rsid w:val="0077622B"/>
    <w:rsid w:val="0077634A"/>
    <w:rsid w:val="007767E2"/>
    <w:rsid w:val="00776A77"/>
    <w:rsid w:val="00776D09"/>
    <w:rsid w:val="00776FEF"/>
    <w:rsid w:val="0077711F"/>
    <w:rsid w:val="00777254"/>
    <w:rsid w:val="007772E0"/>
    <w:rsid w:val="00777909"/>
    <w:rsid w:val="0077799D"/>
    <w:rsid w:val="00777A5A"/>
    <w:rsid w:val="00777BFD"/>
    <w:rsid w:val="00777D9C"/>
    <w:rsid w:val="00777FAE"/>
    <w:rsid w:val="00780693"/>
    <w:rsid w:val="00780BC0"/>
    <w:rsid w:val="0078149B"/>
    <w:rsid w:val="00781A43"/>
    <w:rsid w:val="00782159"/>
    <w:rsid w:val="007827A0"/>
    <w:rsid w:val="007829C8"/>
    <w:rsid w:val="00783A0E"/>
    <w:rsid w:val="00783F2A"/>
    <w:rsid w:val="00784216"/>
    <w:rsid w:val="00784B65"/>
    <w:rsid w:val="00785F5A"/>
    <w:rsid w:val="00785FD8"/>
    <w:rsid w:val="0078603C"/>
    <w:rsid w:val="00786064"/>
    <w:rsid w:val="00786321"/>
    <w:rsid w:val="00786878"/>
    <w:rsid w:val="00786E76"/>
    <w:rsid w:val="00787729"/>
    <w:rsid w:val="00787752"/>
    <w:rsid w:val="0078785A"/>
    <w:rsid w:val="00787A79"/>
    <w:rsid w:val="00787DC0"/>
    <w:rsid w:val="0079005A"/>
    <w:rsid w:val="00790321"/>
    <w:rsid w:val="0079043C"/>
    <w:rsid w:val="00790490"/>
    <w:rsid w:val="007905A6"/>
    <w:rsid w:val="00790653"/>
    <w:rsid w:val="00790994"/>
    <w:rsid w:val="00790C2C"/>
    <w:rsid w:val="00790DF3"/>
    <w:rsid w:val="007912C6"/>
    <w:rsid w:val="00791317"/>
    <w:rsid w:val="00791513"/>
    <w:rsid w:val="007915E5"/>
    <w:rsid w:val="00791FFD"/>
    <w:rsid w:val="00792078"/>
    <w:rsid w:val="00792F07"/>
    <w:rsid w:val="00792FB6"/>
    <w:rsid w:val="00793382"/>
    <w:rsid w:val="007933CF"/>
    <w:rsid w:val="007935AB"/>
    <w:rsid w:val="00793B6C"/>
    <w:rsid w:val="00794056"/>
    <w:rsid w:val="00794132"/>
    <w:rsid w:val="00794560"/>
    <w:rsid w:val="00794A44"/>
    <w:rsid w:val="00794C2B"/>
    <w:rsid w:val="00795998"/>
    <w:rsid w:val="00795D11"/>
    <w:rsid w:val="007962C1"/>
    <w:rsid w:val="007967F9"/>
    <w:rsid w:val="0079696D"/>
    <w:rsid w:val="00796977"/>
    <w:rsid w:val="00797BA9"/>
    <w:rsid w:val="00797BFA"/>
    <w:rsid w:val="00797C4E"/>
    <w:rsid w:val="007A03DF"/>
    <w:rsid w:val="007A0461"/>
    <w:rsid w:val="007A0A5D"/>
    <w:rsid w:val="007A0A74"/>
    <w:rsid w:val="007A0C37"/>
    <w:rsid w:val="007A198D"/>
    <w:rsid w:val="007A26CE"/>
    <w:rsid w:val="007A291B"/>
    <w:rsid w:val="007A305D"/>
    <w:rsid w:val="007A362B"/>
    <w:rsid w:val="007A3762"/>
    <w:rsid w:val="007A44DD"/>
    <w:rsid w:val="007A4ED7"/>
    <w:rsid w:val="007A5692"/>
    <w:rsid w:val="007A59D3"/>
    <w:rsid w:val="007A60DF"/>
    <w:rsid w:val="007A6AF8"/>
    <w:rsid w:val="007A6DF2"/>
    <w:rsid w:val="007A6F56"/>
    <w:rsid w:val="007A73F7"/>
    <w:rsid w:val="007A769B"/>
    <w:rsid w:val="007A7AEA"/>
    <w:rsid w:val="007B029F"/>
    <w:rsid w:val="007B099B"/>
    <w:rsid w:val="007B0B9D"/>
    <w:rsid w:val="007B1076"/>
    <w:rsid w:val="007B147D"/>
    <w:rsid w:val="007B177A"/>
    <w:rsid w:val="007B186E"/>
    <w:rsid w:val="007B1CF0"/>
    <w:rsid w:val="007B21CD"/>
    <w:rsid w:val="007B228A"/>
    <w:rsid w:val="007B276A"/>
    <w:rsid w:val="007B29FE"/>
    <w:rsid w:val="007B2A62"/>
    <w:rsid w:val="007B451F"/>
    <w:rsid w:val="007B478F"/>
    <w:rsid w:val="007B4DA5"/>
    <w:rsid w:val="007B4FE6"/>
    <w:rsid w:val="007B5133"/>
    <w:rsid w:val="007B53DC"/>
    <w:rsid w:val="007B542B"/>
    <w:rsid w:val="007B5A48"/>
    <w:rsid w:val="007B64EB"/>
    <w:rsid w:val="007B669B"/>
    <w:rsid w:val="007B691B"/>
    <w:rsid w:val="007B6DE4"/>
    <w:rsid w:val="007B6DE5"/>
    <w:rsid w:val="007B6E92"/>
    <w:rsid w:val="007B7A8C"/>
    <w:rsid w:val="007B7C80"/>
    <w:rsid w:val="007C0840"/>
    <w:rsid w:val="007C089F"/>
    <w:rsid w:val="007C09D9"/>
    <w:rsid w:val="007C0A9A"/>
    <w:rsid w:val="007C1316"/>
    <w:rsid w:val="007C140C"/>
    <w:rsid w:val="007C206B"/>
    <w:rsid w:val="007C22AD"/>
    <w:rsid w:val="007C2766"/>
    <w:rsid w:val="007C27F9"/>
    <w:rsid w:val="007C29F1"/>
    <w:rsid w:val="007C2F7D"/>
    <w:rsid w:val="007C305C"/>
    <w:rsid w:val="007C30E3"/>
    <w:rsid w:val="007C382F"/>
    <w:rsid w:val="007C3AFA"/>
    <w:rsid w:val="007C4330"/>
    <w:rsid w:val="007C4B32"/>
    <w:rsid w:val="007C4D3B"/>
    <w:rsid w:val="007C5273"/>
    <w:rsid w:val="007C52DA"/>
    <w:rsid w:val="007C5323"/>
    <w:rsid w:val="007C53B1"/>
    <w:rsid w:val="007C55A8"/>
    <w:rsid w:val="007C56C3"/>
    <w:rsid w:val="007C6EEA"/>
    <w:rsid w:val="007C7E69"/>
    <w:rsid w:val="007D0098"/>
    <w:rsid w:val="007D0668"/>
    <w:rsid w:val="007D068C"/>
    <w:rsid w:val="007D1820"/>
    <w:rsid w:val="007D184C"/>
    <w:rsid w:val="007D1A35"/>
    <w:rsid w:val="007D1A64"/>
    <w:rsid w:val="007D1F44"/>
    <w:rsid w:val="007D1F9B"/>
    <w:rsid w:val="007D25BA"/>
    <w:rsid w:val="007D2BC3"/>
    <w:rsid w:val="007D2FE5"/>
    <w:rsid w:val="007D31F7"/>
    <w:rsid w:val="007D3706"/>
    <w:rsid w:val="007D3801"/>
    <w:rsid w:val="007D39E4"/>
    <w:rsid w:val="007D3B9B"/>
    <w:rsid w:val="007D3F85"/>
    <w:rsid w:val="007D4414"/>
    <w:rsid w:val="007D4467"/>
    <w:rsid w:val="007D467F"/>
    <w:rsid w:val="007D5483"/>
    <w:rsid w:val="007D56D2"/>
    <w:rsid w:val="007D5C28"/>
    <w:rsid w:val="007D5F0A"/>
    <w:rsid w:val="007D66B9"/>
    <w:rsid w:val="007D6AB4"/>
    <w:rsid w:val="007D7056"/>
    <w:rsid w:val="007D7279"/>
    <w:rsid w:val="007D77BF"/>
    <w:rsid w:val="007E224F"/>
    <w:rsid w:val="007E235F"/>
    <w:rsid w:val="007E2433"/>
    <w:rsid w:val="007E2560"/>
    <w:rsid w:val="007E2913"/>
    <w:rsid w:val="007E2FB4"/>
    <w:rsid w:val="007E306D"/>
    <w:rsid w:val="007E34B3"/>
    <w:rsid w:val="007E3725"/>
    <w:rsid w:val="007E3E50"/>
    <w:rsid w:val="007E3FAD"/>
    <w:rsid w:val="007E3FC0"/>
    <w:rsid w:val="007E4160"/>
    <w:rsid w:val="007E42F0"/>
    <w:rsid w:val="007E45B1"/>
    <w:rsid w:val="007E45B6"/>
    <w:rsid w:val="007E489E"/>
    <w:rsid w:val="007E4A0E"/>
    <w:rsid w:val="007E4DD0"/>
    <w:rsid w:val="007E5C80"/>
    <w:rsid w:val="007E5F21"/>
    <w:rsid w:val="007E61A3"/>
    <w:rsid w:val="007E64AD"/>
    <w:rsid w:val="007E6504"/>
    <w:rsid w:val="007E6D53"/>
    <w:rsid w:val="007E6F5F"/>
    <w:rsid w:val="007E74F7"/>
    <w:rsid w:val="007E755B"/>
    <w:rsid w:val="007E76C0"/>
    <w:rsid w:val="007E77AE"/>
    <w:rsid w:val="007E7C40"/>
    <w:rsid w:val="007E7C4A"/>
    <w:rsid w:val="007F010C"/>
    <w:rsid w:val="007F0314"/>
    <w:rsid w:val="007F1907"/>
    <w:rsid w:val="007F1AA9"/>
    <w:rsid w:val="007F1B6D"/>
    <w:rsid w:val="007F1E7F"/>
    <w:rsid w:val="007F211D"/>
    <w:rsid w:val="007F2432"/>
    <w:rsid w:val="007F25A4"/>
    <w:rsid w:val="007F28B1"/>
    <w:rsid w:val="007F28B2"/>
    <w:rsid w:val="007F2B95"/>
    <w:rsid w:val="007F2E60"/>
    <w:rsid w:val="007F30A2"/>
    <w:rsid w:val="007F3130"/>
    <w:rsid w:val="007F3490"/>
    <w:rsid w:val="007F3B71"/>
    <w:rsid w:val="007F3CE6"/>
    <w:rsid w:val="007F411B"/>
    <w:rsid w:val="007F4502"/>
    <w:rsid w:val="007F4D9A"/>
    <w:rsid w:val="007F50A0"/>
    <w:rsid w:val="007F550B"/>
    <w:rsid w:val="007F5518"/>
    <w:rsid w:val="007F5740"/>
    <w:rsid w:val="007F5852"/>
    <w:rsid w:val="007F5B52"/>
    <w:rsid w:val="007F6473"/>
    <w:rsid w:val="007F6C9D"/>
    <w:rsid w:val="007F6F1E"/>
    <w:rsid w:val="007F755B"/>
    <w:rsid w:val="007F77F2"/>
    <w:rsid w:val="007F7FB8"/>
    <w:rsid w:val="0080027F"/>
    <w:rsid w:val="00800298"/>
    <w:rsid w:val="0080072A"/>
    <w:rsid w:val="0080087A"/>
    <w:rsid w:val="00800B80"/>
    <w:rsid w:val="00801011"/>
    <w:rsid w:val="0080121C"/>
    <w:rsid w:val="00801D64"/>
    <w:rsid w:val="0080202C"/>
    <w:rsid w:val="0080222C"/>
    <w:rsid w:val="008022B7"/>
    <w:rsid w:val="0080253C"/>
    <w:rsid w:val="008031D9"/>
    <w:rsid w:val="0080336A"/>
    <w:rsid w:val="008037B3"/>
    <w:rsid w:val="00803BEE"/>
    <w:rsid w:val="00803CE0"/>
    <w:rsid w:val="00804433"/>
    <w:rsid w:val="0080476D"/>
    <w:rsid w:val="008049E1"/>
    <w:rsid w:val="00805BDC"/>
    <w:rsid w:val="00806BF1"/>
    <w:rsid w:val="00806ECA"/>
    <w:rsid w:val="008074D8"/>
    <w:rsid w:val="008079A1"/>
    <w:rsid w:val="00807B13"/>
    <w:rsid w:val="00807C47"/>
    <w:rsid w:val="00807CE2"/>
    <w:rsid w:val="0081000E"/>
    <w:rsid w:val="00810333"/>
    <w:rsid w:val="00810DCB"/>
    <w:rsid w:val="00810FCE"/>
    <w:rsid w:val="008114DC"/>
    <w:rsid w:val="00811811"/>
    <w:rsid w:val="00811850"/>
    <w:rsid w:val="008118B2"/>
    <w:rsid w:val="0081237A"/>
    <w:rsid w:val="00812A6B"/>
    <w:rsid w:val="0081369B"/>
    <w:rsid w:val="00813899"/>
    <w:rsid w:val="00813B2F"/>
    <w:rsid w:val="00813C46"/>
    <w:rsid w:val="008152BB"/>
    <w:rsid w:val="0081586B"/>
    <w:rsid w:val="008158F7"/>
    <w:rsid w:val="00815A5E"/>
    <w:rsid w:val="00815CA3"/>
    <w:rsid w:val="00815CC5"/>
    <w:rsid w:val="00815ED1"/>
    <w:rsid w:val="00816680"/>
    <w:rsid w:val="008166B4"/>
    <w:rsid w:val="00816A4E"/>
    <w:rsid w:val="00816BB7"/>
    <w:rsid w:val="0081728D"/>
    <w:rsid w:val="00817501"/>
    <w:rsid w:val="00817BB4"/>
    <w:rsid w:val="00820E5A"/>
    <w:rsid w:val="0082130A"/>
    <w:rsid w:val="00821352"/>
    <w:rsid w:val="0082162F"/>
    <w:rsid w:val="008217AE"/>
    <w:rsid w:val="00821807"/>
    <w:rsid w:val="0082184F"/>
    <w:rsid w:val="008219D8"/>
    <w:rsid w:val="00821DEB"/>
    <w:rsid w:val="00821EFB"/>
    <w:rsid w:val="008220F3"/>
    <w:rsid w:val="00822562"/>
    <w:rsid w:val="008225F5"/>
    <w:rsid w:val="00822AC1"/>
    <w:rsid w:val="00823261"/>
    <w:rsid w:val="00823CE5"/>
    <w:rsid w:val="00824749"/>
    <w:rsid w:val="00824750"/>
    <w:rsid w:val="008257B7"/>
    <w:rsid w:val="00825A3A"/>
    <w:rsid w:val="00826213"/>
    <w:rsid w:val="008264AC"/>
    <w:rsid w:val="00826922"/>
    <w:rsid w:val="00826DF6"/>
    <w:rsid w:val="008279B1"/>
    <w:rsid w:val="00827D97"/>
    <w:rsid w:val="00827FCC"/>
    <w:rsid w:val="0083038D"/>
    <w:rsid w:val="008303AB"/>
    <w:rsid w:val="00830F23"/>
    <w:rsid w:val="00831104"/>
    <w:rsid w:val="00831559"/>
    <w:rsid w:val="00832172"/>
    <w:rsid w:val="008321DE"/>
    <w:rsid w:val="0083243E"/>
    <w:rsid w:val="0083248B"/>
    <w:rsid w:val="00832533"/>
    <w:rsid w:val="0083270A"/>
    <w:rsid w:val="008329D9"/>
    <w:rsid w:val="008337C5"/>
    <w:rsid w:val="00833BBD"/>
    <w:rsid w:val="0083456C"/>
    <w:rsid w:val="0083475B"/>
    <w:rsid w:val="00834DA2"/>
    <w:rsid w:val="008353E6"/>
    <w:rsid w:val="00835493"/>
    <w:rsid w:val="0083564A"/>
    <w:rsid w:val="00836091"/>
    <w:rsid w:val="00836221"/>
    <w:rsid w:val="00836279"/>
    <w:rsid w:val="00836AF3"/>
    <w:rsid w:val="00836FE1"/>
    <w:rsid w:val="008370E7"/>
    <w:rsid w:val="008373A7"/>
    <w:rsid w:val="00837443"/>
    <w:rsid w:val="00837F52"/>
    <w:rsid w:val="00840067"/>
    <w:rsid w:val="00840E47"/>
    <w:rsid w:val="008419FD"/>
    <w:rsid w:val="00841B1F"/>
    <w:rsid w:val="00841CAE"/>
    <w:rsid w:val="00842F27"/>
    <w:rsid w:val="00843593"/>
    <w:rsid w:val="00843886"/>
    <w:rsid w:val="00844703"/>
    <w:rsid w:val="0084472B"/>
    <w:rsid w:val="0084475A"/>
    <w:rsid w:val="00844CCB"/>
    <w:rsid w:val="00844D1F"/>
    <w:rsid w:val="0084553B"/>
    <w:rsid w:val="00846647"/>
    <w:rsid w:val="008471B4"/>
    <w:rsid w:val="00847CD8"/>
    <w:rsid w:val="00850380"/>
    <w:rsid w:val="0085063B"/>
    <w:rsid w:val="00850ADD"/>
    <w:rsid w:val="00850F5D"/>
    <w:rsid w:val="008510EF"/>
    <w:rsid w:val="00851307"/>
    <w:rsid w:val="008518B6"/>
    <w:rsid w:val="008519D8"/>
    <w:rsid w:val="0085284A"/>
    <w:rsid w:val="008528E1"/>
    <w:rsid w:val="00852BA4"/>
    <w:rsid w:val="008538CD"/>
    <w:rsid w:val="00853C8E"/>
    <w:rsid w:val="00854270"/>
    <w:rsid w:val="008549BD"/>
    <w:rsid w:val="00854E08"/>
    <w:rsid w:val="0085522C"/>
    <w:rsid w:val="00855251"/>
    <w:rsid w:val="0085546D"/>
    <w:rsid w:val="00855470"/>
    <w:rsid w:val="008554F9"/>
    <w:rsid w:val="00855B69"/>
    <w:rsid w:val="00855C4B"/>
    <w:rsid w:val="00855CEE"/>
    <w:rsid w:val="00855FA1"/>
    <w:rsid w:val="0085683F"/>
    <w:rsid w:val="008568DA"/>
    <w:rsid w:val="00857231"/>
    <w:rsid w:val="00857539"/>
    <w:rsid w:val="008577E5"/>
    <w:rsid w:val="0085787B"/>
    <w:rsid w:val="00857BB4"/>
    <w:rsid w:val="00857F64"/>
    <w:rsid w:val="00860BD6"/>
    <w:rsid w:val="00860BDB"/>
    <w:rsid w:val="00860EAD"/>
    <w:rsid w:val="00860F1C"/>
    <w:rsid w:val="00861183"/>
    <w:rsid w:val="008613D8"/>
    <w:rsid w:val="0086182F"/>
    <w:rsid w:val="00861D0D"/>
    <w:rsid w:val="00861FDC"/>
    <w:rsid w:val="00862155"/>
    <w:rsid w:val="00862513"/>
    <w:rsid w:val="00862652"/>
    <w:rsid w:val="008626AC"/>
    <w:rsid w:val="00863373"/>
    <w:rsid w:val="008636FC"/>
    <w:rsid w:val="00863B81"/>
    <w:rsid w:val="008642BD"/>
    <w:rsid w:val="00864C00"/>
    <w:rsid w:val="00865238"/>
    <w:rsid w:val="00865390"/>
    <w:rsid w:val="00866B88"/>
    <w:rsid w:val="00866E1A"/>
    <w:rsid w:val="00867303"/>
    <w:rsid w:val="0086733B"/>
    <w:rsid w:val="00867F3D"/>
    <w:rsid w:val="00870075"/>
    <w:rsid w:val="008702D3"/>
    <w:rsid w:val="00870779"/>
    <w:rsid w:val="00870BA3"/>
    <w:rsid w:val="00870FED"/>
    <w:rsid w:val="00871150"/>
    <w:rsid w:val="0087120C"/>
    <w:rsid w:val="00871E72"/>
    <w:rsid w:val="00872626"/>
    <w:rsid w:val="00872958"/>
    <w:rsid w:val="00872965"/>
    <w:rsid w:val="00872AE9"/>
    <w:rsid w:val="008742D0"/>
    <w:rsid w:val="0087433E"/>
    <w:rsid w:val="00874A48"/>
    <w:rsid w:val="0087576A"/>
    <w:rsid w:val="00875906"/>
    <w:rsid w:val="00875A17"/>
    <w:rsid w:val="008761A1"/>
    <w:rsid w:val="0087658F"/>
    <w:rsid w:val="008766EB"/>
    <w:rsid w:val="00876A6E"/>
    <w:rsid w:val="00876FBC"/>
    <w:rsid w:val="008772F9"/>
    <w:rsid w:val="008801BB"/>
    <w:rsid w:val="008804EB"/>
    <w:rsid w:val="00880540"/>
    <w:rsid w:val="008806B6"/>
    <w:rsid w:val="00880817"/>
    <w:rsid w:val="008809B2"/>
    <w:rsid w:val="008811C1"/>
    <w:rsid w:val="0088299F"/>
    <w:rsid w:val="00882AAD"/>
    <w:rsid w:val="008834EB"/>
    <w:rsid w:val="008843A5"/>
    <w:rsid w:val="00884555"/>
    <w:rsid w:val="00885177"/>
    <w:rsid w:val="008853C3"/>
    <w:rsid w:val="0088555A"/>
    <w:rsid w:val="008856C0"/>
    <w:rsid w:val="00885B23"/>
    <w:rsid w:val="00885E25"/>
    <w:rsid w:val="00885F7E"/>
    <w:rsid w:val="00885FE1"/>
    <w:rsid w:val="00886344"/>
    <w:rsid w:val="008868C2"/>
    <w:rsid w:val="00886957"/>
    <w:rsid w:val="0088708D"/>
    <w:rsid w:val="0088709A"/>
    <w:rsid w:val="00887926"/>
    <w:rsid w:val="00887A2E"/>
    <w:rsid w:val="0089051B"/>
    <w:rsid w:val="0089088C"/>
    <w:rsid w:val="008909F1"/>
    <w:rsid w:val="00890A42"/>
    <w:rsid w:val="00890B15"/>
    <w:rsid w:val="008910F2"/>
    <w:rsid w:val="00891193"/>
    <w:rsid w:val="008914E8"/>
    <w:rsid w:val="00891758"/>
    <w:rsid w:val="00891CF7"/>
    <w:rsid w:val="00892B48"/>
    <w:rsid w:val="00893562"/>
    <w:rsid w:val="008938AA"/>
    <w:rsid w:val="00893DED"/>
    <w:rsid w:val="00894063"/>
    <w:rsid w:val="00894134"/>
    <w:rsid w:val="00894145"/>
    <w:rsid w:val="008946CE"/>
    <w:rsid w:val="008949BC"/>
    <w:rsid w:val="0089542B"/>
    <w:rsid w:val="00895C8C"/>
    <w:rsid w:val="0089602F"/>
    <w:rsid w:val="008964BC"/>
    <w:rsid w:val="00896614"/>
    <w:rsid w:val="008967E4"/>
    <w:rsid w:val="008A0051"/>
    <w:rsid w:val="008A049B"/>
    <w:rsid w:val="008A0732"/>
    <w:rsid w:val="008A0B80"/>
    <w:rsid w:val="008A0CF8"/>
    <w:rsid w:val="008A16DC"/>
    <w:rsid w:val="008A1B4E"/>
    <w:rsid w:val="008A1D86"/>
    <w:rsid w:val="008A1F40"/>
    <w:rsid w:val="008A2317"/>
    <w:rsid w:val="008A26EC"/>
    <w:rsid w:val="008A2779"/>
    <w:rsid w:val="008A27CE"/>
    <w:rsid w:val="008A290B"/>
    <w:rsid w:val="008A329E"/>
    <w:rsid w:val="008A3717"/>
    <w:rsid w:val="008A3B26"/>
    <w:rsid w:val="008A3EB1"/>
    <w:rsid w:val="008A4247"/>
    <w:rsid w:val="008A4363"/>
    <w:rsid w:val="008A4564"/>
    <w:rsid w:val="008A4A5E"/>
    <w:rsid w:val="008A4D6B"/>
    <w:rsid w:val="008A5067"/>
    <w:rsid w:val="008A515E"/>
    <w:rsid w:val="008A53B6"/>
    <w:rsid w:val="008A5467"/>
    <w:rsid w:val="008A5A60"/>
    <w:rsid w:val="008A67FC"/>
    <w:rsid w:val="008A683D"/>
    <w:rsid w:val="008A7026"/>
    <w:rsid w:val="008A74A3"/>
    <w:rsid w:val="008A7A20"/>
    <w:rsid w:val="008B00A6"/>
    <w:rsid w:val="008B0A75"/>
    <w:rsid w:val="008B1845"/>
    <w:rsid w:val="008B19A9"/>
    <w:rsid w:val="008B1C95"/>
    <w:rsid w:val="008B24D3"/>
    <w:rsid w:val="008B26B8"/>
    <w:rsid w:val="008B2B70"/>
    <w:rsid w:val="008B2D4A"/>
    <w:rsid w:val="008B33EF"/>
    <w:rsid w:val="008B34BA"/>
    <w:rsid w:val="008B36E3"/>
    <w:rsid w:val="008B3A66"/>
    <w:rsid w:val="008B42E8"/>
    <w:rsid w:val="008B444A"/>
    <w:rsid w:val="008B463C"/>
    <w:rsid w:val="008B4657"/>
    <w:rsid w:val="008B4724"/>
    <w:rsid w:val="008B4E96"/>
    <w:rsid w:val="008B5157"/>
    <w:rsid w:val="008B57F6"/>
    <w:rsid w:val="008B5B64"/>
    <w:rsid w:val="008B682F"/>
    <w:rsid w:val="008B6E5B"/>
    <w:rsid w:val="008B7048"/>
    <w:rsid w:val="008B729D"/>
    <w:rsid w:val="008B7C56"/>
    <w:rsid w:val="008C01E3"/>
    <w:rsid w:val="008C0494"/>
    <w:rsid w:val="008C06B2"/>
    <w:rsid w:val="008C0983"/>
    <w:rsid w:val="008C10A0"/>
    <w:rsid w:val="008C10BD"/>
    <w:rsid w:val="008C14B0"/>
    <w:rsid w:val="008C1680"/>
    <w:rsid w:val="008C1E5C"/>
    <w:rsid w:val="008C21AE"/>
    <w:rsid w:val="008C2658"/>
    <w:rsid w:val="008C2857"/>
    <w:rsid w:val="008C3129"/>
    <w:rsid w:val="008C37FF"/>
    <w:rsid w:val="008C4266"/>
    <w:rsid w:val="008C439F"/>
    <w:rsid w:val="008C44E9"/>
    <w:rsid w:val="008C46DC"/>
    <w:rsid w:val="008C4EBA"/>
    <w:rsid w:val="008C50E1"/>
    <w:rsid w:val="008C5663"/>
    <w:rsid w:val="008C5B52"/>
    <w:rsid w:val="008C60C5"/>
    <w:rsid w:val="008C632C"/>
    <w:rsid w:val="008C694B"/>
    <w:rsid w:val="008C6F79"/>
    <w:rsid w:val="008C792A"/>
    <w:rsid w:val="008C7A0E"/>
    <w:rsid w:val="008D005D"/>
    <w:rsid w:val="008D0C4C"/>
    <w:rsid w:val="008D0ED4"/>
    <w:rsid w:val="008D15EB"/>
    <w:rsid w:val="008D2213"/>
    <w:rsid w:val="008D2D45"/>
    <w:rsid w:val="008D2E0E"/>
    <w:rsid w:val="008D2EA3"/>
    <w:rsid w:val="008D30A3"/>
    <w:rsid w:val="008D329D"/>
    <w:rsid w:val="008D38B8"/>
    <w:rsid w:val="008D3BC8"/>
    <w:rsid w:val="008D49DF"/>
    <w:rsid w:val="008D4C14"/>
    <w:rsid w:val="008D58EF"/>
    <w:rsid w:val="008D5C5B"/>
    <w:rsid w:val="008D64B3"/>
    <w:rsid w:val="008D6829"/>
    <w:rsid w:val="008D68CE"/>
    <w:rsid w:val="008D6E2A"/>
    <w:rsid w:val="008D70C5"/>
    <w:rsid w:val="008D7637"/>
    <w:rsid w:val="008D7D0C"/>
    <w:rsid w:val="008D7E20"/>
    <w:rsid w:val="008D7FE9"/>
    <w:rsid w:val="008E0AAA"/>
    <w:rsid w:val="008E133D"/>
    <w:rsid w:val="008E1589"/>
    <w:rsid w:val="008E1A8F"/>
    <w:rsid w:val="008E1DC4"/>
    <w:rsid w:val="008E2001"/>
    <w:rsid w:val="008E2172"/>
    <w:rsid w:val="008E2455"/>
    <w:rsid w:val="008E2A3E"/>
    <w:rsid w:val="008E300B"/>
    <w:rsid w:val="008E369F"/>
    <w:rsid w:val="008E380A"/>
    <w:rsid w:val="008E3D58"/>
    <w:rsid w:val="008E3DD0"/>
    <w:rsid w:val="008E42A8"/>
    <w:rsid w:val="008E44EB"/>
    <w:rsid w:val="008E52C6"/>
    <w:rsid w:val="008E5FEB"/>
    <w:rsid w:val="008E61C3"/>
    <w:rsid w:val="008E64AB"/>
    <w:rsid w:val="008E6E6C"/>
    <w:rsid w:val="008E703F"/>
    <w:rsid w:val="008E7A61"/>
    <w:rsid w:val="008F09EE"/>
    <w:rsid w:val="008F0B91"/>
    <w:rsid w:val="008F172F"/>
    <w:rsid w:val="008F176D"/>
    <w:rsid w:val="008F1A69"/>
    <w:rsid w:val="008F1F64"/>
    <w:rsid w:val="008F202F"/>
    <w:rsid w:val="008F208D"/>
    <w:rsid w:val="008F23C9"/>
    <w:rsid w:val="008F26E8"/>
    <w:rsid w:val="008F3099"/>
    <w:rsid w:val="008F3114"/>
    <w:rsid w:val="008F3181"/>
    <w:rsid w:val="008F3250"/>
    <w:rsid w:val="008F33FE"/>
    <w:rsid w:val="008F3499"/>
    <w:rsid w:val="008F3825"/>
    <w:rsid w:val="008F3D30"/>
    <w:rsid w:val="008F3F24"/>
    <w:rsid w:val="008F419F"/>
    <w:rsid w:val="008F4992"/>
    <w:rsid w:val="008F4A46"/>
    <w:rsid w:val="008F51FB"/>
    <w:rsid w:val="008F5456"/>
    <w:rsid w:val="008F5527"/>
    <w:rsid w:val="008F5858"/>
    <w:rsid w:val="008F5AAB"/>
    <w:rsid w:val="008F5EEA"/>
    <w:rsid w:val="008F636B"/>
    <w:rsid w:val="008F6620"/>
    <w:rsid w:val="008F6E92"/>
    <w:rsid w:val="008F7A2B"/>
    <w:rsid w:val="009002CE"/>
    <w:rsid w:val="00900532"/>
    <w:rsid w:val="00900E4B"/>
    <w:rsid w:val="00901080"/>
    <w:rsid w:val="00901162"/>
    <w:rsid w:val="009012A4"/>
    <w:rsid w:val="009015E6"/>
    <w:rsid w:val="00901C7A"/>
    <w:rsid w:val="00902171"/>
    <w:rsid w:val="009022D9"/>
    <w:rsid w:val="009028C9"/>
    <w:rsid w:val="00902BD0"/>
    <w:rsid w:val="00902CB7"/>
    <w:rsid w:val="00902CFC"/>
    <w:rsid w:val="00902D42"/>
    <w:rsid w:val="00902DA1"/>
    <w:rsid w:val="00903031"/>
    <w:rsid w:val="0090387D"/>
    <w:rsid w:val="009039F8"/>
    <w:rsid w:val="00903CA4"/>
    <w:rsid w:val="0090434C"/>
    <w:rsid w:val="009049F9"/>
    <w:rsid w:val="00904ADB"/>
    <w:rsid w:val="00905087"/>
    <w:rsid w:val="0090521A"/>
    <w:rsid w:val="009052C6"/>
    <w:rsid w:val="00905339"/>
    <w:rsid w:val="009060E2"/>
    <w:rsid w:val="009069AD"/>
    <w:rsid w:val="009070B8"/>
    <w:rsid w:val="0090781E"/>
    <w:rsid w:val="00907AEC"/>
    <w:rsid w:val="00907F8C"/>
    <w:rsid w:val="009100F3"/>
    <w:rsid w:val="0091019A"/>
    <w:rsid w:val="00910AD8"/>
    <w:rsid w:val="00910E4A"/>
    <w:rsid w:val="009111CD"/>
    <w:rsid w:val="009117F2"/>
    <w:rsid w:val="00911923"/>
    <w:rsid w:val="00911ABD"/>
    <w:rsid w:val="00911B12"/>
    <w:rsid w:val="00912179"/>
    <w:rsid w:val="009122B1"/>
    <w:rsid w:val="009126D9"/>
    <w:rsid w:val="00913041"/>
    <w:rsid w:val="0091338F"/>
    <w:rsid w:val="00913528"/>
    <w:rsid w:val="0091437A"/>
    <w:rsid w:val="009144C0"/>
    <w:rsid w:val="009147DC"/>
    <w:rsid w:val="00914930"/>
    <w:rsid w:val="009149B7"/>
    <w:rsid w:val="00914BD7"/>
    <w:rsid w:val="00914E62"/>
    <w:rsid w:val="0091567B"/>
    <w:rsid w:val="00916614"/>
    <w:rsid w:val="00917284"/>
    <w:rsid w:val="00920560"/>
    <w:rsid w:val="00920765"/>
    <w:rsid w:val="00920886"/>
    <w:rsid w:val="0092090D"/>
    <w:rsid w:val="009214F0"/>
    <w:rsid w:val="00921539"/>
    <w:rsid w:val="0092167C"/>
    <w:rsid w:val="009218C9"/>
    <w:rsid w:val="00922043"/>
    <w:rsid w:val="00922135"/>
    <w:rsid w:val="009222AE"/>
    <w:rsid w:val="0092245D"/>
    <w:rsid w:val="0092336D"/>
    <w:rsid w:val="0092385C"/>
    <w:rsid w:val="0092399F"/>
    <w:rsid w:val="00924907"/>
    <w:rsid w:val="00925739"/>
    <w:rsid w:val="00925C5E"/>
    <w:rsid w:val="00925DF1"/>
    <w:rsid w:val="00925FED"/>
    <w:rsid w:val="0092616A"/>
    <w:rsid w:val="00926341"/>
    <w:rsid w:val="009268A0"/>
    <w:rsid w:val="00926A28"/>
    <w:rsid w:val="00926F99"/>
    <w:rsid w:val="00927029"/>
    <w:rsid w:val="00927242"/>
    <w:rsid w:val="0092732A"/>
    <w:rsid w:val="00927BE0"/>
    <w:rsid w:val="00927C56"/>
    <w:rsid w:val="00927E5A"/>
    <w:rsid w:val="00930417"/>
    <w:rsid w:val="0093065F"/>
    <w:rsid w:val="00930E52"/>
    <w:rsid w:val="00931706"/>
    <w:rsid w:val="009318F3"/>
    <w:rsid w:val="00931F46"/>
    <w:rsid w:val="009327DA"/>
    <w:rsid w:val="00932809"/>
    <w:rsid w:val="00932A47"/>
    <w:rsid w:val="00932A6A"/>
    <w:rsid w:val="00932BF7"/>
    <w:rsid w:val="00932FAE"/>
    <w:rsid w:val="00933079"/>
    <w:rsid w:val="00933218"/>
    <w:rsid w:val="009336BD"/>
    <w:rsid w:val="00933E6B"/>
    <w:rsid w:val="00933E6E"/>
    <w:rsid w:val="00934161"/>
    <w:rsid w:val="009342C1"/>
    <w:rsid w:val="00934E10"/>
    <w:rsid w:val="00935998"/>
    <w:rsid w:val="00935F22"/>
    <w:rsid w:val="00936296"/>
    <w:rsid w:val="009366D0"/>
    <w:rsid w:val="00936E80"/>
    <w:rsid w:val="009371C8"/>
    <w:rsid w:val="0093768D"/>
    <w:rsid w:val="00937EA7"/>
    <w:rsid w:val="00937EC6"/>
    <w:rsid w:val="009406EA"/>
    <w:rsid w:val="00940A46"/>
    <w:rsid w:val="0094172A"/>
    <w:rsid w:val="009417F2"/>
    <w:rsid w:val="00941AEA"/>
    <w:rsid w:val="00941C7F"/>
    <w:rsid w:val="0094238E"/>
    <w:rsid w:val="009423B8"/>
    <w:rsid w:val="0094317D"/>
    <w:rsid w:val="00943C39"/>
    <w:rsid w:val="00943EC2"/>
    <w:rsid w:val="00944E53"/>
    <w:rsid w:val="00945775"/>
    <w:rsid w:val="00945A64"/>
    <w:rsid w:val="00945E58"/>
    <w:rsid w:val="0094606B"/>
    <w:rsid w:val="00946081"/>
    <w:rsid w:val="00946297"/>
    <w:rsid w:val="00947506"/>
    <w:rsid w:val="00950017"/>
    <w:rsid w:val="00951435"/>
    <w:rsid w:val="009515C5"/>
    <w:rsid w:val="00951C55"/>
    <w:rsid w:val="00951C63"/>
    <w:rsid w:val="00951FC6"/>
    <w:rsid w:val="00952270"/>
    <w:rsid w:val="00952988"/>
    <w:rsid w:val="00952AE1"/>
    <w:rsid w:val="00952DEB"/>
    <w:rsid w:val="00952E03"/>
    <w:rsid w:val="0095331B"/>
    <w:rsid w:val="00954D25"/>
    <w:rsid w:val="0095526D"/>
    <w:rsid w:val="009552F5"/>
    <w:rsid w:val="009553DF"/>
    <w:rsid w:val="00955C8E"/>
    <w:rsid w:val="00955F87"/>
    <w:rsid w:val="00956050"/>
    <w:rsid w:val="0095636F"/>
    <w:rsid w:val="009572A7"/>
    <w:rsid w:val="00957371"/>
    <w:rsid w:val="00957BF7"/>
    <w:rsid w:val="00957D72"/>
    <w:rsid w:val="009600F7"/>
    <w:rsid w:val="009601DE"/>
    <w:rsid w:val="009602AC"/>
    <w:rsid w:val="009606B6"/>
    <w:rsid w:val="00960ACE"/>
    <w:rsid w:val="00960DCA"/>
    <w:rsid w:val="00960E78"/>
    <w:rsid w:val="009615DF"/>
    <w:rsid w:val="009615ED"/>
    <w:rsid w:val="00961E36"/>
    <w:rsid w:val="009627FA"/>
    <w:rsid w:val="00962F1F"/>
    <w:rsid w:val="00963888"/>
    <w:rsid w:val="00963B54"/>
    <w:rsid w:val="00963C98"/>
    <w:rsid w:val="00964129"/>
    <w:rsid w:val="009646AB"/>
    <w:rsid w:val="00964F5A"/>
    <w:rsid w:val="00965422"/>
    <w:rsid w:val="009654A0"/>
    <w:rsid w:val="0096568B"/>
    <w:rsid w:val="00965C84"/>
    <w:rsid w:val="009668FB"/>
    <w:rsid w:val="00966AD5"/>
    <w:rsid w:val="0096733E"/>
    <w:rsid w:val="009674C5"/>
    <w:rsid w:val="009718CB"/>
    <w:rsid w:val="00971FE9"/>
    <w:rsid w:val="00972058"/>
    <w:rsid w:val="00972213"/>
    <w:rsid w:val="00972BED"/>
    <w:rsid w:val="009733C7"/>
    <w:rsid w:val="009737E5"/>
    <w:rsid w:val="00973A83"/>
    <w:rsid w:val="00974EF4"/>
    <w:rsid w:val="009750DA"/>
    <w:rsid w:val="009751E4"/>
    <w:rsid w:val="00975A3A"/>
    <w:rsid w:val="00975F24"/>
    <w:rsid w:val="00976B42"/>
    <w:rsid w:val="00977602"/>
    <w:rsid w:val="00977739"/>
    <w:rsid w:val="0097775A"/>
    <w:rsid w:val="0098074F"/>
    <w:rsid w:val="009808B0"/>
    <w:rsid w:val="009808D2"/>
    <w:rsid w:val="00981EE9"/>
    <w:rsid w:val="009821D4"/>
    <w:rsid w:val="009824DD"/>
    <w:rsid w:val="009829CB"/>
    <w:rsid w:val="00982A28"/>
    <w:rsid w:val="0098393F"/>
    <w:rsid w:val="00983BAA"/>
    <w:rsid w:val="009840B6"/>
    <w:rsid w:val="0098420B"/>
    <w:rsid w:val="0098440B"/>
    <w:rsid w:val="009845F3"/>
    <w:rsid w:val="0098482F"/>
    <w:rsid w:val="00985362"/>
    <w:rsid w:val="009853A9"/>
    <w:rsid w:val="00985479"/>
    <w:rsid w:val="0098549B"/>
    <w:rsid w:val="00986276"/>
    <w:rsid w:val="00986606"/>
    <w:rsid w:val="00986BBF"/>
    <w:rsid w:val="00986F54"/>
    <w:rsid w:val="00987378"/>
    <w:rsid w:val="009873FE"/>
    <w:rsid w:val="00987C28"/>
    <w:rsid w:val="00987FD5"/>
    <w:rsid w:val="0099044A"/>
    <w:rsid w:val="00990C50"/>
    <w:rsid w:val="00990FA5"/>
    <w:rsid w:val="009912CB"/>
    <w:rsid w:val="00991C81"/>
    <w:rsid w:val="0099278D"/>
    <w:rsid w:val="009936E0"/>
    <w:rsid w:val="00993DA2"/>
    <w:rsid w:val="00993F07"/>
    <w:rsid w:val="009940CB"/>
    <w:rsid w:val="009946CC"/>
    <w:rsid w:val="009947A2"/>
    <w:rsid w:val="0099488B"/>
    <w:rsid w:val="009950E8"/>
    <w:rsid w:val="00995828"/>
    <w:rsid w:val="00995E61"/>
    <w:rsid w:val="00995EC1"/>
    <w:rsid w:val="00996140"/>
    <w:rsid w:val="0099756E"/>
    <w:rsid w:val="00997F40"/>
    <w:rsid w:val="009A0152"/>
    <w:rsid w:val="009A0F99"/>
    <w:rsid w:val="009A0FE9"/>
    <w:rsid w:val="009A183F"/>
    <w:rsid w:val="009A1862"/>
    <w:rsid w:val="009A231C"/>
    <w:rsid w:val="009A23C7"/>
    <w:rsid w:val="009A2814"/>
    <w:rsid w:val="009A2910"/>
    <w:rsid w:val="009A2BFD"/>
    <w:rsid w:val="009A2E0C"/>
    <w:rsid w:val="009A2FBF"/>
    <w:rsid w:val="009A3FEA"/>
    <w:rsid w:val="009A446C"/>
    <w:rsid w:val="009A4683"/>
    <w:rsid w:val="009A48F6"/>
    <w:rsid w:val="009A4ACD"/>
    <w:rsid w:val="009A4B4E"/>
    <w:rsid w:val="009A5070"/>
    <w:rsid w:val="009A59AA"/>
    <w:rsid w:val="009A6759"/>
    <w:rsid w:val="009A7396"/>
    <w:rsid w:val="009A74E0"/>
    <w:rsid w:val="009A755E"/>
    <w:rsid w:val="009A7DBC"/>
    <w:rsid w:val="009B001D"/>
    <w:rsid w:val="009B00B2"/>
    <w:rsid w:val="009B04B2"/>
    <w:rsid w:val="009B1378"/>
    <w:rsid w:val="009B22F8"/>
    <w:rsid w:val="009B23DB"/>
    <w:rsid w:val="009B2834"/>
    <w:rsid w:val="009B2F73"/>
    <w:rsid w:val="009B338F"/>
    <w:rsid w:val="009B3C94"/>
    <w:rsid w:val="009B3E23"/>
    <w:rsid w:val="009B4AB0"/>
    <w:rsid w:val="009B4BCF"/>
    <w:rsid w:val="009B4C7F"/>
    <w:rsid w:val="009B4E51"/>
    <w:rsid w:val="009B593C"/>
    <w:rsid w:val="009B5E3F"/>
    <w:rsid w:val="009B6319"/>
    <w:rsid w:val="009B640E"/>
    <w:rsid w:val="009B758C"/>
    <w:rsid w:val="009B7A7F"/>
    <w:rsid w:val="009C0602"/>
    <w:rsid w:val="009C0ED2"/>
    <w:rsid w:val="009C0FF8"/>
    <w:rsid w:val="009C10DF"/>
    <w:rsid w:val="009C1157"/>
    <w:rsid w:val="009C15FF"/>
    <w:rsid w:val="009C2077"/>
    <w:rsid w:val="009C2085"/>
    <w:rsid w:val="009C2482"/>
    <w:rsid w:val="009C24BB"/>
    <w:rsid w:val="009C2C9F"/>
    <w:rsid w:val="009C37A6"/>
    <w:rsid w:val="009C381C"/>
    <w:rsid w:val="009C39D4"/>
    <w:rsid w:val="009C3F68"/>
    <w:rsid w:val="009C3FF3"/>
    <w:rsid w:val="009C5D35"/>
    <w:rsid w:val="009C5E79"/>
    <w:rsid w:val="009C74D8"/>
    <w:rsid w:val="009C75FB"/>
    <w:rsid w:val="009C77BF"/>
    <w:rsid w:val="009C79C4"/>
    <w:rsid w:val="009D0227"/>
    <w:rsid w:val="009D0322"/>
    <w:rsid w:val="009D05FF"/>
    <w:rsid w:val="009D08F3"/>
    <w:rsid w:val="009D12F4"/>
    <w:rsid w:val="009D14A2"/>
    <w:rsid w:val="009D1A54"/>
    <w:rsid w:val="009D1E0E"/>
    <w:rsid w:val="009D1ECE"/>
    <w:rsid w:val="009D2612"/>
    <w:rsid w:val="009D30F7"/>
    <w:rsid w:val="009D317C"/>
    <w:rsid w:val="009D33EF"/>
    <w:rsid w:val="009D366B"/>
    <w:rsid w:val="009D3CC6"/>
    <w:rsid w:val="009D49FB"/>
    <w:rsid w:val="009D5379"/>
    <w:rsid w:val="009D5B42"/>
    <w:rsid w:val="009D5C3B"/>
    <w:rsid w:val="009D5CF9"/>
    <w:rsid w:val="009D6CE8"/>
    <w:rsid w:val="009D6DFA"/>
    <w:rsid w:val="009D71B1"/>
    <w:rsid w:val="009D789F"/>
    <w:rsid w:val="009D7C2B"/>
    <w:rsid w:val="009D7D41"/>
    <w:rsid w:val="009D7D45"/>
    <w:rsid w:val="009E00F6"/>
    <w:rsid w:val="009E0747"/>
    <w:rsid w:val="009E07C0"/>
    <w:rsid w:val="009E07DD"/>
    <w:rsid w:val="009E0A48"/>
    <w:rsid w:val="009E0D5A"/>
    <w:rsid w:val="009E14A1"/>
    <w:rsid w:val="009E1631"/>
    <w:rsid w:val="009E1765"/>
    <w:rsid w:val="009E1A3C"/>
    <w:rsid w:val="009E1C4E"/>
    <w:rsid w:val="009E1F00"/>
    <w:rsid w:val="009E31D5"/>
    <w:rsid w:val="009E3C6E"/>
    <w:rsid w:val="009E3DDF"/>
    <w:rsid w:val="009E3E05"/>
    <w:rsid w:val="009E46CB"/>
    <w:rsid w:val="009E5515"/>
    <w:rsid w:val="009E55B3"/>
    <w:rsid w:val="009E56B4"/>
    <w:rsid w:val="009E5CE6"/>
    <w:rsid w:val="009E609D"/>
    <w:rsid w:val="009E60B7"/>
    <w:rsid w:val="009E610D"/>
    <w:rsid w:val="009E6B00"/>
    <w:rsid w:val="009E7C28"/>
    <w:rsid w:val="009E7C39"/>
    <w:rsid w:val="009E7C8B"/>
    <w:rsid w:val="009F01CE"/>
    <w:rsid w:val="009F0968"/>
    <w:rsid w:val="009F0F41"/>
    <w:rsid w:val="009F16DE"/>
    <w:rsid w:val="009F1819"/>
    <w:rsid w:val="009F1CD2"/>
    <w:rsid w:val="009F1D08"/>
    <w:rsid w:val="009F253F"/>
    <w:rsid w:val="009F29A5"/>
    <w:rsid w:val="009F2BA1"/>
    <w:rsid w:val="009F2BFB"/>
    <w:rsid w:val="009F342C"/>
    <w:rsid w:val="009F37A8"/>
    <w:rsid w:val="009F39E3"/>
    <w:rsid w:val="009F4160"/>
    <w:rsid w:val="009F42C1"/>
    <w:rsid w:val="009F4703"/>
    <w:rsid w:val="009F4F72"/>
    <w:rsid w:val="009F5279"/>
    <w:rsid w:val="009F544D"/>
    <w:rsid w:val="009F63F2"/>
    <w:rsid w:val="009F6538"/>
    <w:rsid w:val="009F6590"/>
    <w:rsid w:val="00A007FE"/>
    <w:rsid w:val="00A00D05"/>
    <w:rsid w:val="00A00F0F"/>
    <w:rsid w:val="00A013EF"/>
    <w:rsid w:val="00A01445"/>
    <w:rsid w:val="00A01CC9"/>
    <w:rsid w:val="00A01DDC"/>
    <w:rsid w:val="00A0232E"/>
    <w:rsid w:val="00A02809"/>
    <w:rsid w:val="00A02C32"/>
    <w:rsid w:val="00A03005"/>
    <w:rsid w:val="00A030B2"/>
    <w:rsid w:val="00A032DE"/>
    <w:rsid w:val="00A03543"/>
    <w:rsid w:val="00A03545"/>
    <w:rsid w:val="00A038D2"/>
    <w:rsid w:val="00A03928"/>
    <w:rsid w:val="00A03CC8"/>
    <w:rsid w:val="00A03FFD"/>
    <w:rsid w:val="00A04C4E"/>
    <w:rsid w:val="00A04E68"/>
    <w:rsid w:val="00A06654"/>
    <w:rsid w:val="00A07285"/>
    <w:rsid w:val="00A07845"/>
    <w:rsid w:val="00A07898"/>
    <w:rsid w:val="00A07973"/>
    <w:rsid w:val="00A07D64"/>
    <w:rsid w:val="00A1044A"/>
    <w:rsid w:val="00A104C6"/>
    <w:rsid w:val="00A1087D"/>
    <w:rsid w:val="00A10A89"/>
    <w:rsid w:val="00A110F3"/>
    <w:rsid w:val="00A11141"/>
    <w:rsid w:val="00A11213"/>
    <w:rsid w:val="00A113C1"/>
    <w:rsid w:val="00A11981"/>
    <w:rsid w:val="00A11BC6"/>
    <w:rsid w:val="00A11EF1"/>
    <w:rsid w:val="00A1212D"/>
    <w:rsid w:val="00A12469"/>
    <w:rsid w:val="00A125D7"/>
    <w:rsid w:val="00A129E2"/>
    <w:rsid w:val="00A12A5F"/>
    <w:rsid w:val="00A131E4"/>
    <w:rsid w:val="00A132B4"/>
    <w:rsid w:val="00A13BF1"/>
    <w:rsid w:val="00A13D4F"/>
    <w:rsid w:val="00A14779"/>
    <w:rsid w:val="00A14942"/>
    <w:rsid w:val="00A14BFB"/>
    <w:rsid w:val="00A15C5C"/>
    <w:rsid w:val="00A160D1"/>
    <w:rsid w:val="00A16342"/>
    <w:rsid w:val="00A16577"/>
    <w:rsid w:val="00A1676C"/>
    <w:rsid w:val="00A16B39"/>
    <w:rsid w:val="00A1750F"/>
    <w:rsid w:val="00A1755F"/>
    <w:rsid w:val="00A17597"/>
    <w:rsid w:val="00A1791F"/>
    <w:rsid w:val="00A17A92"/>
    <w:rsid w:val="00A17C2B"/>
    <w:rsid w:val="00A17D04"/>
    <w:rsid w:val="00A2007A"/>
    <w:rsid w:val="00A201D5"/>
    <w:rsid w:val="00A20497"/>
    <w:rsid w:val="00A20C3F"/>
    <w:rsid w:val="00A20DAD"/>
    <w:rsid w:val="00A213D5"/>
    <w:rsid w:val="00A21651"/>
    <w:rsid w:val="00A217B3"/>
    <w:rsid w:val="00A21CA7"/>
    <w:rsid w:val="00A22467"/>
    <w:rsid w:val="00A224A8"/>
    <w:rsid w:val="00A22B1C"/>
    <w:rsid w:val="00A22CE9"/>
    <w:rsid w:val="00A22EC5"/>
    <w:rsid w:val="00A23244"/>
    <w:rsid w:val="00A2364B"/>
    <w:rsid w:val="00A238A4"/>
    <w:rsid w:val="00A23B59"/>
    <w:rsid w:val="00A24084"/>
    <w:rsid w:val="00A24109"/>
    <w:rsid w:val="00A2464D"/>
    <w:rsid w:val="00A24A19"/>
    <w:rsid w:val="00A25158"/>
    <w:rsid w:val="00A25451"/>
    <w:rsid w:val="00A2618F"/>
    <w:rsid w:val="00A26522"/>
    <w:rsid w:val="00A267AD"/>
    <w:rsid w:val="00A26B6B"/>
    <w:rsid w:val="00A26F34"/>
    <w:rsid w:val="00A2706D"/>
    <w:rsid w:val="00A27176"/>
    <w:rsid w:val="00A2775C"/>
    <w:rsid w:val="00A30C82"/>
    <w:rsid w:val="00A31072"/>
    <w:rsid w:val="00A310FE"/>
    <w:rsid w:val="00A31B41"/>
    <w:rsid w:val="00A31F6B"/>
    <w:rsid w:val="00A31F87"/>
    <w:rsid w:val="00A32A98"/>
    <w:rsid w:val="00A32CDB"/>
    <w:rsid w:val="00A32F97"/>
    <w:rsid w:val="00A332EA"/>
    <w:rsid w:val="00A33681"/>
    <w:rsid w:val="00A3399B"/>
    <w:rsid w:val="00A349B5"/>
    <w:rsid w:val="00A35417"/>
    <w:rsid w:val="00A35757"/>
    <w:rsid w:val="00A35B22"/>
    <w:rsid w:val="00A36740"/>
    <w:rsid w:val="00A370DE"/>
    <w:rsid w:val="00A401BB"/>
    <w:rsid w:val="00A401D9"/>
    <w:rsid w:val="00A4063E"/>
    <w:rsid w:val="00A41700"/>
    <w:rsid w:val="00A41E86"/>
    <w:rsid w:val="00A422E8"/>
    <w:rsid w:val="00A43311"/>
    <w:rsid w:val="00A43407"/>
    <w:rsid w:val="00A43423"/>
    <w:rsid w:val="00A43436"/>
    <w:rsid w:val="00A43B7E"/>
    <w:rsid w:val="00A43BF9"/>
    <w:rsid w:val="00A445FB"/>
    <w:rsid w:val="00A44A9B"/>
    <w:rsid w:val="00A45059"/>
    <w:rsid w:val="00A4542C"/>
    <w:rsid w:val="00A4585C"/>
    <w:rsid w:val="00A45DFD"/>
    <w:rsid w:val="00A45FB5"/>
    <w:rsid w:val="00A462F8"/>
    <w:rsid w:val="00A46C9F"/>
    <w:rsid w:val="00A47602"/>
    <w:rsid w:val="00A5007E"/>
    <w:rsid w:val="00A5054F"/>
    <w:rsid w:val="00A50955"/>
    <w:rsid w:val="00A50CA3"/>
    <w:rsid w:val="00A50D6E"/>
    <w:rsid w:val="00A51445"/>
    <w:rsid w:val="00A51535"/>
    <w:rsid w:val="00A516EC"/>
    <w:rsid w:val="00A52007"/>
    <w:rsid w:val="00A52B2B"/>
    <w:rsid w:val="00A536DF"/>
    <w:rsid w:val="00A53C00"/>
    <w:rsid w:val="00A54514"/>
    <w:rsid w:val="00A5625C"/>
    <w:rsid w:val="00A56742"/>
    <w:rsid w:val="00A56A2B"/>
    <w:rsid w:val="00A57291"/>
    <w:rsid w:val="00A57947"/>
    <w:rsid w:val="00A60065"/>
    <w:rsid w:val="00A601A7"/>
    <w:rsid w:val="00A6032D"/>
    <w:rsid w:val="00A60352"/>
    <w:rsid w:val="00A6095E"/>
    <w:rsid w:val="00A61644"/>
    <w:rsid w:val="00A61A8F"/>
    <w:rsid w:val="00A61C4F"/>
    <w:rsid w:val="00A61CC8"/>
    <w:rsid w:val="00A62034"/>
    <w:rsid w:val="00A62180"/>
    <w:rsid w:val="00A62606"/>
    <w:rsid w:val="00A62A4D"/>
    <w:rsid w:val="00A62B71"/>
    <w:rsid w:val="00A630ED"/>
    <w:rsid w:val="00A635AC"/>
    <w:rsid w:val="00A63673"/>
    <w:rsid w:val="00A63922"/>
    <w:rsid w:val="00A63AAD"/>
    <w:rsid w:val="00A63B58"/>
    <w:rsid w:val="00A63D32"/>
    <w:rsid w:val="00A64397"/>
    <w:rsid w:val="00A65781"/>
    <w:rsid w:val="00A66B57"/>
    <w:rsid w:val="00A66BC6"/>
    <w:rsid w:val="00A671F4"/>
    <w:rsid w:val="00A67428"/>
    <w:rsid w:val="00A675AD"/>
    <w:rsid w:val="00A704E3"/>
    <w:rsid w:val="00A705D2"/>
    <w:rsid w:val="00A70CC0"/>
    <w:rsid w:val="00A70D94"/>
    <w:rsid w:val="00A715CA"/>
    <w:rsid w:val="00A71624"/>
    <w:rsid w:val="00A71DBF"/>
    <w:rsid w:val="00A72837"/>
    <w:rsid w:val="00A7296B"/>
    <w:rsid w:val="00A72A74"/>
    <w:rsid w:val="00A72ED2"/>
    <w:rsid w:val="00A73245"/>
    <w:rsid w:val="00A732DF"/>
    <w:rsid w:val="00A733E1"/>
    <w:rsid w:val="00A73508"/>
    <w:rsid w:val="00A73CC1"/>
    <w:rsid w:val="00A73CD7"/>
    <w:rsid w:val="00A73FAD"/>
    <w:rsid w:val="00A74577"/>
    <w:rsid w:val="00A7470D"/>
    <w:rsid w:val="00A74C78"/>
    <w:rsid w:val="00A7547B"/>
    <w:rsid w:val="00A75A66"/>
    <w:rsid w:val="00A75AB9"/>
    <w:rsid w:val="00A7615F"/>
    <w:rsid w:val="00A761DB"/>
    <w:rsid w:val="00A76C59"/>
    <w:rsid w:val="00A76D37"/>
    <w:rsid w:val="00A77A94"/>
    <w:rsid w:val="00A77AEB"/>
    <w:rsid w:val="00A802AF"/>
    <w:rsid w:val="00A80432"/>
    <w:rsid w:val="00A806EC"/>
    <w:rsid w:val="00A807EB"/>
    <w:rsid w:val="00A80A99"/>
    <w:rsid w:val="00A80DD7"/>
    <w:rsid w:val="00A816E6"/>
    <w:rsid w:val="00A822B4"/>
    <w:rsid w:val="00A82452"/>
    <w:rsid w:val="00A82859"/>
    <w:rsid w:val="00A8339A"/>
    <w:rsid w:val="00A834FA"/>
    <w:rsid w:val="00A837C9"/>
    <w:rsid w:val="00A83A56"/>
    <w:rsid w:val="00A83B45"/>
    <w:rsid w:val="00A83C01"/>
    <w:rsid w:val="00A84834"/>
    <w:rsid w:val="00A84913"/>
    <w:rsid w:val="00A84EE0"/>
    <w:rsid w:val="00A84FCC"/>
    <w:rsid w:val="00A85BB9"/>
    <w:rsid w:val="00A85CAA"/>
    <w:rsid w:val="00A85DFA"/>
    <w:rsid w:val="00A85EEF"/>
    <w:rsid w:val="00A86130"/>
    <w:rsid w:val="00A86410"/>
    <w:rsid w:val="00A86507"/>
    <w:rsid w:val="00A86CED"/>
    <w:rsid w:val="00A8725D"/>
    <w:rsid w:val="00A872AB"/>
    <w:rsid w:val="00A87329"/>
    <w:rsid w:val="00A87E66"/>
    <w:rsid w:val="00A90B93"/>
    <w:rsid w:val="00A90B96"/>
    <w:rsid w:val="00A9128C"/>
    <w:rsid w:val="00A91ECD"/>
    <w:rsid w:val="00A9266B"/>
    <w:rsid w:val="00A92C36"/>
    <w:rsid w:val="00A92FF3"/>
    <w:rsid w:val="00A93429"/>
    <w:rsid w:val="00A9364A"/>
    <w:rsid w:val="00A93DE7"/>
    <w:rsid w:val="00A93E52"/>
    <w:rsid w:val="00A94131"/>
    <w:rsid w:val="00A942D0"/>
    <w:rsid w:val="00A9478D"/>
    <w:rsid w:val="00A958CD"/>
    <w:rsid w:val="00A96603"/>
    <w:rsid w:val="00A9678F"/>
    <w:rsid w:val="00A96D25"/>
    <w:rsid w:val="00A970B3"/>
    <w:rsid w:val="00A9746D"/>
    <w:rsid w:val="00A97896"/>
    <w:rsid w:val="00A978E6"/>
    <w:rsid w:val="00A9792A"/>
    <w:rsid w:val="00AA0105"/>
    <w:rsid w:val="00AA010C"/>
    <w:rsid w:val="00AA0284"/>
    <w:rsid w:val="00AA0C29"/>
    <w:rsid w:val="00AA0D43"/>
    <w:rsid w:val="00AA0F22"/>
    <w:rsid w:val="00AA17D1"/>
    <w:rsid w:val="00AA2BDD"/>
    <w:rsid w:val="00AA2EAB"/>
    <w:rsid w:val="00AA30B8"/>
    <w:rsid w:val="00AA3A2E"/>
    <w:rsid w:val="00AA3B4F"/>
    <w:rsid w:val="00AA421D"/>
    <w:rsid w:val="00AA441D"/>
    <w:rsid w:val="00AA4500"/>
    <w:rsid w:val="00AA48E1"/>
    <w:rsid w:val="00AA4946"/>
    <w:rsid w:val="00AA5622"/>
    <w:rsid w:val="00AA630A"/>
    <w:rsid w:val="00AA64FA"/>
    <w:rsid w:val="00AA6B26"/>
    <w:rsid w:val="00AA6E2A"/>
    <w:rsid w:val="00AA700D"/>
    <w:rsid w:val="00AA7676"/>
    <w:rsid w:val="00AA770B"/>
    <w:rsid w:val="00AA7ECF"/>
    <w:rsid w:val="00AB03AA"/>
    <w:rsid w:val="00AB06F8"/>
    <w:rsid w:val="00AB0710"/>
    <w:rsid w:val="00AB0955"/>
    <w:rsid w:val="00AB0C7E"/>
    <w:rsid w:val="00AB17DD"/>
    <w:rsid w:val="00AB1B16"/>
    <w:rsid w:val="00AB269C"/>
    <w:rsid w:val="00AB2B98"/>
    <w:rsid w:val="00AB32F4"/>
    <w:rsid w:val="00AB3393"/>
    <w:rsid w:val="00AB3892"/>
    <w:rsid w:val="00AB3C4A"/>
    <w:rsid w:val="00AB3D51"/>
    <w:rsid w:val="00AB43CF"/>
    <w:rsid w:val="00AB4633"/>
    <w:rsid w:val="00AB466D"/>
    <w:rsid w:val="00AB4B9B"/>
    <w:rsid w:val="00AB4CE7"/>
    <w:rsid w:val="00AB5303"/>
    <w:rsid w:val="00AB68CD"/>
    <w:rsid w:val="00AB68F7"/>
    <w:rsid w:val="00AB705D"/>
    <w:rsid w:val="00AB7A15"/>
    <w:rsid w:val="00AB7BB5"/>
    <w:rsid w:val="00AB7D38"/>
    <w:rsid w:val="00AC0D6F"/>
    <w:rsid w:val="00AC14C4"/>
    <w:rsid w:val="00AC18D2"/>
    <w:rsid w:val="00AC2072"/>
    <w:rsid w:val="00AC21AE"/>
    <w:rsid w:val="00AC2682"/>
    <w:rsid w:val="00AC28B5"/>
    <w:rsid w:val="00AC2902"/>
    <w:rsid w:val="00AC2AC8"/>
    <w:rsid w:val="00AC2C6F"/>
    <w:rsid w:val="00AC2FBB"/>
    <w:rsid w:val="00AC3299"/>
    <w:rsid w:val="00AC3341"/>
    <w:rsid w:val="00AC367F"/>
    <w:rsid w:val="00AC4157"/>
    <w:rsid w:val="00AC4659"/>
    <w:rsid w:val="00AC50A1"/>
    <w:rsid w:val="00AC53C8"/>
    <w:rsid w:val="00AC5A39"/>
    <w:rsid w:val="00AC5DB9"/>
    <w:rsid w:val="00AC6DCC"/>
    <w:rsid w:val="00AC6F44"/>
    <w:rsid w:val="00AC71BA"/>
    <w:rsid w:val="00AC72A6"/>
    <w:rsid w:val="00AC75CA"/>
    <w:rsid w:val="00AC7600"/>
    <w:rsid w:val="00AC7990"/>
    <w:rsid w:val="00AD0BB1"/>
    <w:rsid w:val="00AD0EEE"/>
    <w:rsid w:val="00AD1258"/>
    <w:rsid w:val="00AD1332"/>
    <w:rsid w:val="00AD1828"/>
    <w:rsid w:val="00AD1AAC"/>
    <w:rsid w:val="00AD1CBA"/>
    <w:rsid w:val="00AD1EB7"/>
    <w:rsid w:val="00AD2604"/>
    <w:rsid w:val="00AD2732"/>
    <w:rsid w:val="00AD2B4F"/>
    <w:rsid w:val="00AD38A8"/>
    <w:rsid w:val="00AD43DB"/>
    <w:rsid w:val="00AD4BFF"/>
    <w:rsid w:val="00AD4C51"/>
    <w:rsid w:val="00AD4F87"/>
    <w:rsid w:val="00AD5820"/>
    <w:rsid w:val="00AD59E5"/>
    <w:rsid w:val="00AD5EA3"/>
    <w:rsid w:val="00AD604D"/>
    <w:rsid w:val="00AD611F"/>
    <w:rsid w:val="00AD61EC"/>
    <w:rsid w:val="00AD6973"/>
    <w:rsid w:val="00AD6A34"/>
    <w:rsid w:val="00AD6A92"/>
    <w:rsid w:val="00AD6D98"/>
    <w:rsid w:val="00AD75AC"/>
    <w:rsid w:val="00AD7BFB"/>
    <w:rsid w:val="00AD7C8F"/>
    <w:rsid w:val="00AE06C7"/>
    <w:rsid w:val="00AE15EB"/>
    <w:rsid w:val="00AE1678"/>
    <w:rsid w:val="00AE18A3"/>
    <w:rsid w:val="00AE1F7B"/>
    <w:rsid w:val="00AE209D"/>
    <w:rsid w:val="00AE34B6"/>
    <w:rsid w:val="00AE3FB9"/>
    <w:rsid w:val="00AE42D8"/>
    <w:rsid w:val="00AE43BF"/>
    <w:rsid w:val="00AE4DC8"/>
    <w:rsid w:val="00AE61BF"/>
    <w:rsid w:val="00AE63F7"/>
    <w:rsid w:val="00AE64E5"/>
    <w:rsid w:val="00AE6CB0"/>
    <w:rsid w:val="00AE6D39"/>
    <w:rsid w:val="00AE704D"/>
    <w:rsid w:val="00AE72F5"/>
    <w:rsid w:val="00AE7819"/>
    <w:rsid w:val="00AE79BA"/>
    <w:rsid w:val="00AE7ACF"/>
    <w:rsid w:val="00AE7C41"/>
    <w:rsid w:val="00AE7DB7"/>
    <w:rsid w:val="00AF0551"/>
    <w:rsid w:val="00AF09AE"/>
    <w:rsid w:val="00AF1A5A"/>
    <w:rsid w:val="00AF1E89"/>
    <w:rsid w:val="00AF2733"/>
    <w:rsid w:val="00AF3389"/>
    <w:rsid w:val="00AF33FB"/>
    <w:rsid w:val="00AF352A"/>
    <w:rsid w:val="00AF3BFF"/>
    <w:rsid w:val="00AF41B4"/>
    <w:rsid w:val="00AF42B2"/>
    <w:rsid w:val="00AF467B"/>
    <w:rsid w:val="00AF4AE7"/>
    <w:rsid w:val="00AF4D61"/>
    <w:rsid w:val="00AF52AF"/>
    <w:rsid w:val="00AF562D"/>
    <w:rsid w:val="00AF56D6"/>
    <w:rsid w:val="00AF5CD9"/>
    <w:rsid w:val="00AF5FEF"/>
    <w:rsid w:val="00AF6825"/>
    <w:rsid w:val="00AF69BC"/>
    <w:rsid w:val="00AF6B0C"/>
    <w:rsid w:val="00AF7767"/>
    <w:rsid w:val="00AF7901"/>
    <w:rsid w:val="00AF7B0A"/>
    <w:rsid w:val="00B01270"/>
    <w:rsid w:val="00B01748"/>
    <w:rsid w:val="00B017B4"/>
    <w:rsid w:val="00B02281"/>
    <w:rsid w:val="00B024CA"/>
    <w:rsid w:val="00B02804"/>
    <w:rsid w:val="00B028DD"/>
    <w:rsid w:val="00B02976"/>
    <w:rsid w:val="00B02D2B"/>
    <w:rsid w:val="00B02DDE"/>
    <w:rsid w:val="00B02FB0"/>
    <w:rsid w:val="00B0328C"/>
    <w:rsid w:val="00B039D4"/>
    <w:rsid w:val="00B03CBB"/>
    <w:rsid w:val="00B04325"/>
    <w:rsid w:val="00B046A7"/>
    <w:rsid w:val="00B056C3"/>
    <w:rsid w:val="00B056F7"/>
    <w:rsid w:val="00B05816"/>
    <w:rsid w:val="00B05CBD"/>
    <w:rsid w:val="00B064E7"/>
    <w:rsid w:val="00B07E59"/>
    <w:rsid w:val="00B10103"/>
    <w:rsid w:val="00B10673"/>
    <w:rsid w:val="00B10F9F"/>
    <w:rsid w:val="00B1150D"/>
    <w:rsid w:val="00B118A8"/>
    <w:rsid w:val="00B12151"/>
    <w:rsid w:val="00B12858"/>
    <w:rsid w:val="00B13CCB"/>
    <w:rsid w:val="00B14B92"/>
    <w:rsid w:val="00B14C39"/>
    <w:rsid w:val="00B155EB"/>
    <w:rsid w:val="00B1674C"/>
    <w:rsid w:val="00B16751"/>
    <w:rsid w:val="00B16BA4"/>
    <w:rsid w:val="00B16BE2"/>
    <w:rsid w:val="00B17B2A"/>
    <w:rsid w:val="00B17C86"/>
    <w:rsid w:val="00B17DEC"/>
    <w:rsid w:val="00B2002F"/>
    <w:rsid w:val="00B21BB6"/>
    <w:rsid w:val="00B22711"/>
    <w:rsid w:val="00B22751"/>
    <w:rsid w:val="00B22800"/>
    <w:rsid w:val="00B2288A"/>
    <w:rsid w:val="00B22D6B"/>
    <w:rsid w:val="00B22E6A"/>
    <w:rsid w:val="00B22EAB"/>
    <w:rsid w:val="00B23C23"/>
    <w:rsid w:val="00B24334"/>
    <w:rsid w:val="00B24451"/>
    <w:rsid w:val="00B24535"/>
    <w:rsid w:val="00B24589"/>
    <w:rsid w:val="00B24613"/>
    <w:rsid w:val="00B2489F"/>
    <w:rsid w:val="00B24C1B"/>
    <w:rsid w:val="00B25274"/>
    <w:rsid w:val="00B25484"/>
    <w:rsid w:val="00B25755"/>
    <w:rsid w:val="00B25772"/>
    <w:rsid w:val="00B25F6B"/>
    <w:rsid w:val="00B26391"/>
    <w:rsid w:val="00B26531"/>
    <w:rsid w:val="00B26C47"/>
    <w:rsid w:val="00B26FDB"/>
    <w:rsid w:val="00B270A1"/>
    <w:rsid w:val="00B27BD0"/>
    <w:rsid w:val="00B27DDF"/>
    <w:rsid w:val="00B27F4D"/>
    <w:rsid w:val="00B30277"/>
    <w:rsid w:val="00B3067B"/>
    <w:rsid w:val="00B31D1A"/>
    <w:rsid w:val="00B31FEF"/>
    <w:rsid w:val="00B32499"/>
    <w:rsid w:val="00B32838"/>
    <w:rsid w:val="00B3311F"/>
    <w:rsid w:val="00B3384E"/>
    <w:rsid w:val="00B338B1"/>
    <w:rsid w:val="00B343B2"/>
    <w:rsid w:val="00B3446F"/>
    <w:rsid w:val="00B34D55"/>
    <w:rsid w:val="00B34F38"/>
    <w:rsid w:val="00B35412"/>
    <w:rsid w:val="00B35591"/>
    <w:rsid w:val="00B35ADE"/>
    <w:rsid w:val="00B35D57"/>
    <w:rsid w:val="00B3666C"/>
    <w:rsid w:val="00B367DA"/>
    <w:rsid w:val="00B36D14"/>
    <w:rsid w:val="00B36EEF"/>
    <w:rsid w:val="00B36FE8"/>
    <w:rsid w:val="00B37384"/>
    <w:rsid w:val="00B378F9"/>
    <w:rsid w:val="00B379AB"/>
    <w:rsid w:val="00B400CA"/>
    <w:rsid w:val="00B40108"/>
    <w:rsid w:val="00B4029E"/>
    <w:rsid w:val="00B4031B"/>
    <w:rsid w:val="00B4075B"/>
    <w:rsid w:val="00B40851"/>
    <w:rsid w:val="00B40A15"/>
    <w:rsid w:val="00B40A65"/>
    <w:rsid w:val="00B40ECD"/>
    <w:rsid w:val="00B410E8"/>
    <w:rsid w:val="00B41D8A"/>
    <w:rsid w:val="00B425BE"/>
    <w:rsid w:val="00B4312B"/>
    <w:rsid w:val="00B43531"/>
    <w:rsid w:val="00B44093"/>
    <w:rsid w:val="00B44E04"/>
    <w:rsid w:val="00B45024"/>
    <w:rsid w:val="00B45C05"/>
    <w:rsid w:val="00B45F35"/>
    <w:rsid w:val="00B460D5"/>
    <w:rsid w:val="00B46275"/>
    <w:rsid w:val="00B464C4"/>
    <w:rsid w:val="00B46752"/>
    <w:rsid w:val="00B475FA"/>
    <w:rsid w:val="00B47CA2"/>
    <w:rsid w:val="00B47EC2"/>
    <w:rsid w:val="00B47EEE"/>
    <w:rsid w:val="00B50026"/>
    <w:rsid w:val="00B50385"/>
    <w:rsid w:val="00B50A94"/>
    <w:rsid w:val="00B50D66"/>
    <w:rsid w:val="00B50F37"/>
    <w:rsid w:val="00B5104C"/>
    <w:rsid w:val="00B51F57"/>
    <w:rsid w:val="00B52711"/>
    <w:rsid w:val="00B527AF"/>
    <w:rsid w:val="00B529DB"/>
    <w:rsid w:val="00B53AD3"/>
    <w:rsid w:val="00B53C8B"/>
    <w:rsid w:val="00B53FF0"/>
    <w:rsid w:val="00B54188"/>
    <w:rsid w:val="00B54AA7"/>
    <w:rsid w:val="00B55065"/>
    <w:rsid w:val="00B55347"/>
    <w:rsid w:val="00B5557B"/>
    <w:rsid w:val="00B55A0E"/>
    <w:rsid w:val="00B55EE7"/>
    <w:rsid w:val="00B56C9D"/>
    <w:rsid w:val="00B574E4"/>
    <w:rsid w:val="00B57689"/>
    <w:rsid w:val="00B57F64"/>
    <w:rsid w:val="00B6023D"/>
    <w:rsid w:val="00B60343"/>
    <w:rsid w:val="00B6046A"/>
    <w:rsid w:val="00B60B8A"/>
    <w:rsid w:val="00B60CE3"/>
    <w:rsid w:val="00B624FC"/>
    <w:rsid w:val="00B62595"/>
    <w:rsid w:val="00B6266A"/>
    <w:rsid w:val="00B628E9"/>
    <w:rsid w:val="00B62DA2"/>
    <w:rsid w:val="00B632AA"/>
    <w:rsid w:val="00B63420"/>
    <w:rsid w:val="00B63856"/>
    <w:rsid w:val="00B63CCE"/>
    <w:rsid w:val="00B63DAB"/>
    <w:rsid w:val="00B63F39"/>
    <w:rsid w:val="00B644DB"/>
    <w:rsid w:val="00B6454F"/>
    <w:rsid w:val="00B646C9"/>
    <w:rsid w:val="00B64A05"/>
    <w:rsid w:val="00B64F3E"/>
    <w:rsid w:val="00B651B9"/>
    <w:rsid w:val="00B65840"/>
    <w:rsid w:val="00B65B9B"/>
    <w:rsid w:val="00B66654"/>
    <w:rsid w:val="00B666A4"/>
    <w:rsid w:val="00B66871"/>
    <w:rsid w:val="00B66A1D"/>
    <w:rsid w:val="00B67E45"/>
    <w:rsid w:val="00B70691"/>
    <w:rsid w:val="00B707B3"/>
    <w:rsid w:val="00B70804"/>
    <w:rsid w:val="00B71771"/>
    <w:rsid w:val="00B7186F"/>
    <w:rsid w:val="00B72022"/>
    <w:rsid w:val="00B72A0A"/>
    <w:rsid w:val="00B72C06"/>
    <w:rsid w:val="00B744C9"/>
    <w:rsid w:val="00B747AB"/>
    <w:rsid w:val="00B74AD5"/>
    <w:rsid w:val="00B74B9B"/>
    <w:rsid w:val="00B754D7"/>
    <w:rsid w:val="00B7569E"/>
    <w:rsid w:val="00B75C79"/>
    <w:rsid w:val="00B75E01"/>
    <w:rsid w:val="00B76027"/>
    <w:rsid w:val="00B762A4"/>
    <w:rsid w:val="00B763CC"/>
    <w:rsid w:val="00B766FA"/>
    <w:rsid w:val="00B768B7"/>
    <w:rsid w:val="00B769F1"/>
    <w:rsid w:val="00B77876"/>
    <w:rsid w:val="00B77C04"/>
    <w:rsid w:val="00B77D36"/>
    <w:rsid w:val="00B77D45"/>
    <w:rsid w:val="00B800E5"/>
    <w:rsid w:val="00B8032E"/>
    <w:rsid w:val="00B804B9"/>
    <w:rsid w:val="00B80953"/>
    <w:rsid w:val="00B80AA2"/>
    <w:rsid w:val="00B80BA1"/>
    <w:rsid w:val="00B80F3D"/>
    <w:rsid w:val="00B812AC"/>
    <w:rsid w:val="00B813BD"/>
    <w:rsid w:val="00B81F3A"/>
    <w:rsid w:val="00B82498"/>
    <w:rsid w:val="00B82ABA"/>
    <w:rsid w:val="00B82F39"/>
    <w:rsid w:val="00B83226"/>
    <w:rsid w:val="00B84087"/>
    <w:rsid w:val="00B84BFC"/>
    <w:rsid w:val="00B852BA"/>
    <w:rsid w:val="00B85B8B"/>
    <w:rsid w:val="00B85DD0"/>
    <w:rsid w:val="00B86064"/>
    <w:rsid w:val="00B866D3"/>
    <w:rsid w:val="00B86BFA"/>
    <w:rsid w:val="00B86EA7"/>
    <w:rsid w:val="00B874EF"/>
    <w:rsid w:val="00B87A50"/>
    <w:rsid w:val="00B909A1"/>
    <w:rsid w:val="00B909DA"/>
    <w:rsid w:val="00B90FDB"/>
    <w:rsid w:val="00B918C9"/>
    <w:rsid w:val="00B9244D"/>
    <w:rsid w:val="00B92F87"/>
    <w:rsid w:val="00B940FE"/>
    <w:rsid w:val="00B94134"/>
    <w:rsid w:val="00B94964"/>
    <w:rsid w:val="00B94D55"/>
    <w:rsid w:val="00B9539B"/>
    <w:rsid w:val="00B953A0"/>
    <w:rsid w:val="00B954EF"/>
    <w:rsid w:val="00B957BC"/>
    <w:rsid w:val="00B96276"/>
    <w:rsid w:val="00B964B7"/>
    <w:rsid w:val="00B96734"/>
    <w:rsid w:val="00B96996"/>
    <w:rsid w:val="00B969F8"/>
    <w:rsid w:val="00B96BFD"/>
    <w:rsid w:val="00B9734B"/>
    <w:rsid w:val="00B97601"/>
    <w:rsid w:val="00B97618"/>
    <w:rsid w:val="00B97B6C"/>
    <w:rsid w:val="00BA0439"/>
    <w:rsid w:val="00BA060A"/>
    <w:rsid w:val="00BA0742"/>
    <w:rsid w:val="00BA082B"/>
    <w:rsid w:val="00BA0941"/>
    <w:rsid w:val="00BA0F8D"/>
    <w:rsid w:val="00BA121A"/>
    <w:rsid w:val="00BA1634"/>
    <w:rsid w:val="00BA17A9"/>
    <w:rsid w:val="00BA1826"/>
    <w:rsid w:val="00BA1BFE"/>
    <w:rsid w:val="00BA1D86"/>
    <w:rsid w:val="00BA2312"/>
    <w:rsid w:val="00BA2703"/>
    <w:rsid w:val="00BA2E87"/>
    <w:rsid w:val="00BA3C95"/>
    <w:rsid w:val="00BA3DBB"/>
    <w:rsid w:val="00BA4023"/>
    <w:rsid w:val="00BA41DE"/>
    <w:rsid w:val="00BA4692"/>
    <w:rsid w:val="00BA4750"/>
    <w:rsid w:val="00BA4B1E"/>
    <w:rsid w:val="00BA5282"/>
    <w:rsid w:val="00BA52E0"/>
    <w:rsid w:val="00BA539D"/>
    <w:rsid w:val="00BA55A6"/>
    <w:rsid w:val="00BA5676"/>
    <w:rsid w:val="00BA58B5"/>
    <w:rsid w:val="00BA58D5"/>
    <w:rsid w:val="00BA5F7B"/>
    <w:rsid w:val="00BA60BC"/>
    <w:rsid w:val="00BA68CF"/>
    <w:rsid w:val="00BA71AE"/>
    <w:rsid w:val="00BA77CF"/>
    <w:rsid w:val="00BA7AFB"/>
    <w:rsid w:val="00BA7C3C"/>
    <w:rsid w:val="00BB0DB1"/>
    <w:rsid w:val="00BB1786"/>
    <w:rsid w:val="00BB1900"/>
    <w:rsid w:val="00BB2132"/>
    <w:rsid w:val="00BB228A"/>
    <w:rsid w:val="00BB23CC"/>
    <w:rsid w:val="00BB3632"/>
    <w:rsid w:val="00BB3B0E"/>
    <w:rsid w:val="00BB429D"/>
    <w:rsid w:val="00BB4931"/>
    <w:rsid w:val="00BB5401"/>
    <w:rsid w:val="00BB6019"/>
    <w:rsid w:val="00BB6747"/>
    <w:rsid w:val="00BB754B"/>
    <w:rsid w:val="00BB7D5A"/>
    <w:rsid w:val="00BB7EE1"/>
    <w:rsid w:val="00BC05AE"/>
    <w:rsid w:val="00BC05CA"/>
    <w:rsid w:val="00BC108B"/>
    <w:rsid w:val="00BC1179"/>
    <w:rsid w:val="00BC18CE"/>
    <w:rsid w:val="00BC1A1F"/>
    <w:rsid w:val="00BC1ACA"/>
    <w:rsid w:val="00BC1E8C"/>
    <w:rsid w:val="00BC219A"/>
    <w:rsid w:val="00BC24DB"/>
    <w:rsid w:val="00BC298A"/>
    <w:rsid w:val="00BC2A0D"/>
    <w:rsid w:val="00BC2B82"/>
    <w:rsid w:val="00BC3034"/>
    <w:rsid w:val="00BC31D4"/>
    <w:rsid w:val="00BC3276"/>
    <w:rsid w:val="00BC3405"/>
    <w:rsid w:val="00BC347E"/>
    <w:rsid w:val="00BC375E"/>
    <w:rsid w:val="00BC3D61"/>
    <w:rsid w:val="00BC4262"/>
    <w:rsid w:val="00BC438A"/>
    <w:rsid w:val="00BC4624"/>
    <w:rsid w:val="00BC4BF3"/>
    <w:rsid w:val="00BC4DC8"/>
    <w:rsid w:val="00BC4E38"/>
    <w:rsid w:val="00BC4EBE"/>
    <w:rsid w:val="00BC58C3"/>
    <w:rsid w:val="00BC5A12"/>
    <w:rsid w:val="00BC604A"/>
    <w:rsid w:val="00BC6050"/>
    <w:rsid w:val="00BC651E"/>
    <w:rsid w:val="00BC6532"/>
    <w:rsid w:val="00BC6797"/>
    <w:rsid w:val="00BD0EAB"/>
    <w:rsid w:val="00BD174E"/>
    <w:rsid w:val="00BD1893"/>
    <w:rsid w:val="00BD1DCC"/>
    <w:rsid w:val="00BD1EBD"/>
    <w:rsid w:val="00BD212D"/>
    <w:rsid w:val="00BD215C"/>
    <w:rsid w:val="00BD2775"/>
    <w:rsid w:val="00BD27DE"/>
    <w:rsid w:val="00BD28BA"/>
    <w:rsid w:val="00BD29C9"/>
    <w:rsid w:val="00BD2C29"/>
    <w:rsid w:val="00BD2DEA"/>
    <w:rsid w:val="00BD2EB1"/>
    <w:rsid w:val="00BD31A6"/>
    <w:rsid w:val="00BD349C"/>
    <w:rsid w:val="00BD392A"/>
    <w:rsid w:val="00BD41AB"/>
    <w:rsid w:val="00BD442F"/>
    <w:rsid w:val="00BD4A6C"/>
    <w:rsid w:val="00BD4F12"/>
    <w:rsid w:val="00BD526C"/>
    <w:rsid w:val="00BD5CEF"/>
    <w:rsid w:val="00BD60B6"/>
    <w:rsid w:val="00BD7591"/>
    <w:rsid w:val="00BD785F"/>
    <w:rsid w:val="00BE0012"/>
    <w:rsid w:val="00BE01A8"/>
    <w:rsid w:val="00BE025C"/>
    <w:rsid w:val="00BE0C18"/>
    <w:rsid w:val="00BE0D03"/>
    <w:rsid w:val="00BE108E"/>
    <w:rsid w:val="00BE1F34"/>
    <w:rsid w:val="00BE22BE"/>
    <w:rsid w:val="00BE2382"/>
    <w:rsid w:val="00BE253E"/>
    <w:rsid w:val="00BE2781"/>
    <w:rsid w:val="00BE2E6C"/>
    <w:rsid w:val="00BE3063"/>
    <w:rsid w:val="00BE3664"/>
    <w:rsid w:val="00BE373F"/>
    <w:rsid w:val="00BE3C65"/>
    <w:rsid w:val="00BE4093"/>
    <w:rsid w:val="00BE4693"/>
    <w:rsid w:val="00BE4834"/>
    <w:rsid w:val="00BE49AE"/>
    <w:rsid w:val="00BE4C52"/>
    <w:rsid w:val="00BE4E0C"/>
    <w:rsid w:val="00BE4F53"/>
    <w:rsid w:val="00BE5769"/>
    <w:rsid w:val="00BE583C"/>
    <w:rsid w:val="00BE5A06"/>
    <w:rsid w:val="00BE5F79"/>
    <w:rsid w:val="00BE6773"/>
    <w:rsid w:val="00BE692B"/>
    <w:rsid w:val="00BE6EF1"/>
    <w:rsid w:val="00BE785D"/>
    <w:rsid w:val="00BE7CBC"/>
    <w:rsid w:val="00BF00E1"/>
    <w:rsid w:val="00BF021A"/>
    <w:rsid w:val="00BF0983"/>
    <w:rsid w:val="00BF0985"/>
    <w:rsid w:val="00BF098E"/>
    <w:rsid w:val="00BF0BFE"/>
    <w:rsid w:val="00BF1DFB"/>
    <w:rsid w:val="00BF1EDD"/>
    <w:rsid w:val="00BF1FD8"/>
    <w:rsid w:val="00BF24F1"/>
    <w:rsid w:val="00BF25CF"/>
    <w:rsid w:val="00BF279E"/>
    <w:rsid w:val="00BF2CB1"/>
    <w:rsid w:val="00BF2F49"/>
    <w:rsid w:val="00BF35A4"/>
    <w:rsid w:val="00BF37F6"/>
    <w:rsid w:val="00BF3891"/>
    <w:rsid w:val="00BF3C53"/>
    <w:rsid w:val="00BF4B1F"/>
    <w:rsid w:val="00BF4C79"/>
    <w:rsid w:val="00BF4DEB"/>
    <w:rsid w:val="00BF4F3E"/>
    <w:rsid w:val="00BF527E"/>
    <w:rsid w:val="00BF57A8"/>
    <w:rsid w:val="00BF5C2C"/>
    <w:rsid w:val="00BF5D6F"/>
    <w:rsid w:val="00BF6D0F"/>
    <w:rsid w:val="00BF7187"/>
    <w:rsid w:val="00BF72FB"/>
    <w:rsid w:val="00BF73C8"/>
    <w:rsid w:val="00BF73F1"/>
    <w:rsid w:val="00BF7A5E"/>
    <w:rsid w:val="00BF7A7C"/>
    <w:rsid w:val="00BF7AFD"/>
    <w:rsid w:val="00C00E77"/>
    <w:rsid w:val="00C014F4"/>
    <w:rsid w:val="00C01555"/>
    <w:rsid w:val="00C02154"/>
    <w:rsid w:val="00C02771"/>
    <w:rsid w:val="00C02C61"/>
    <w:rsid w:val="00C03043"/>
    <w:rsid w:val="00C03136"/>
    <w:rsid w:val="00C0346A"/>
    <w:rsid w:val="00C038D0"/>
    <w:rsid w:val="00C03F4E"/>
    <w:rsid w:val="00C04828"/>
    <w:rsid w:val="00C060A4"/>
    <w:rsid w:val="00C06AF8"/>
    <w:rsid w:val="00C07167"/>
    <w:rsid w:val="00C07400"/>
    <w:rsid w:val="00C07A23"/>
    <w:rsid w:val="00C07EA2"/>
    <w:rsid w:val="00C10A11"/>
    <w:rsid w:val="00C112FD"/>
    <w:rsid w:val="00C11563"/>
    <w:rsid w:val="00C11984"/>
    <w:rsid w:val="00C11F94"/>
    <w:rsid w:val="00C129AA"/>
    <w:rsid w:val="00C1318A"/>
    <w:rsid w:val="00C13667"/>
    <w:rsid w:val="00C13EFA"/>
    <w:rsid w:val="00C13F1D"/>
    <w:rsid w:val="00C1400B"/>
    <w:rsid w:val="00C14A04"/>
    <w:rsid w:val="00C14A33"/>
    <w:rsid w:val="00C14DD2"/>
    <w:rsid w:val="00C15A57"/>
    <w:rsid w:val="00C15F3B"/>
    <w:rsid w:val="00C16B05"/>
    <w:rsid w:val="00C17514"/>
    <w:rsid w:val="00C17623"/>
    <w:rsid w:val="00C17BF7"/>
    <w:rsid w:val="00C209E5"/>
    <w:rsid w:val="00C22949"/>
    <w:rsid w:val="00C22E35"/>
    <w:rsid w:val="00C23090"/>
    <w:rsid w:val="00C23318"/>
    <w:rsid w:val="00C234CA"/>
    <w:rsid w:val="00C238DF"/>
    <w:rsid w:val="00C23D4E"/>
    <w:rsid w:val="00C23E51"/>
    <w:rsid w:val="00C23EA3"/>
    <w:rsid w:val="00C240A2"/>
    <w:rsid w:val="00C242D7"/>
    <w:rsid w:val="00C24547"/>
    <w:rsid w:val="00C247D1"/>
    <w:rsid w:val="00C24D37"/>
    <w:rsid w:val="00C25C29"/>
    <w:rsid w:val="00C26093"/>
    <w:rsid w:val="00C261EE"/>
    <w:rsid w:val="00C26577"/>
    <w:rsid w:val="00C26810"/>
    <w:rsid w:val="00C26A68"/>
    <w:rsid w:val="00C26D3A"/>
    <w:rsid w:val="00C27400"/>
    <w:rsid w:val="00C27BC4"/>
    <w:rsid w:val="00C30181"/>
    <w:rsid w:val="00C30B82"/>
    <w:rsid w:val="00C30F9C"/>
    <w:rsid w:val="00C3131A"/>
    <w:rsid w:val="00C3173D"/>
    <w:rsid w:val="00C3193D"/>
    <w:rsid w:val="00C3195A"/>
    <w:rsid w:val="00C31C61"/>
    <w:rsid w:val="00C322ED"/>
    <w:rsid w:val="00C32602"/>
    <w:rsid w:val="00C32C23"/>
    <w:rsid w:val="00C32F2A"/>
    <w:rsid w:val="00C330BC"/>
    <w:rsid w:val="00C3360F"/>
    <w:rsid w:val="00C33735"/>
    <w:rsid w:val="00C337AF"/>
    <w:rsid w:val="00C3403A"/>
    <w:rsid w:val="00C343B7"/>
    <w:rsid w:val="00C356B3"/>
    <w:rsid w:val="00C36E38"/>
    <w:rsid w:val="00C36E9C"/>
    <w:rsid w:val="00C3713A"/>
    <w:rsid w:val="00C37213"/>
    <w:rsid w:val="00C37612"/>
    <w:rsid w:val="00C37906"/>
    <w:rsid w:val="00C37BB2"/>
    <w:rsid w:val="00C37D9E"/>
    <w:rsid w:val="00C37E2C"/>
    <w:rsid w:val="00C40799"/>
    <w:rsid w:val="00C415CD"/>
    <w:rsid w:val="00C4162C"/>
    <w:rsid w:val="00C42041"/>
    <w:rsid w:val="00C424C1"/>
    <w:rsid w:val="00C426C3"/>
    <w:rsid w:val="00C42742"/>
    <w:rsid w:val="00C436E0"/>
    <w:rsid w:val="00C43C4C"/>
    <w:rsid w:val="00C44314"/>
    <w:rsid w:val="00C449D0"/>
    <w:rsid w:val="00C4515D"/>
    <w:rsid w:val="00C45426"/>
    <w:rsid w:val="00C45F6A"/>
    <w:rsid w:val="00C45FE3"/>
    <w:rsid w:val="00C46604"/>
    <w:rsid w:val="00C4661A"/>
    <w:rsid w:val="00C46631"/>
    <w:rsid w:val="00C466FD"/>
    <w:rsid w:val="00C47223"/>
    <w:rsid w:val="00C474B7"/>
    <w:rsid w:val="00C47B7B"/>
    <w:rsid w:val="00C47CCE"/>
    <w:rsid w:val="00C50389"/>
    <w:rsid w:val="00C50434"/>
    <w:rsid w:val="00C51123"/>
    <w:rsid w:val="00C51284"/>
    <w:rsid w:val="00C51AE4"/>
    <w:rsid w:val="00C520FF"/>
    <w:rsid w:val="00C52294"/>
    <w:rsid w:val="00C52544"/>
    <w:rsid w:val="00C52B2B"/>
    <w:rsid w:val="00C52DEF"/>
    <w:rsid w:val="00C5341A"/>
    <w:rsid w:val="00C535B5"/>
    <w:rsid w:val="00C54253"/>
    <w:rsid w:val="00C54420"/>
    <w:rsid w:val="00C55C2E"/>
    <w:rsid w:val="00C56210"/>
    <w:rsid w:val="00C5711E"/>
    <w:rsid w:val="00C5717E"/>
    <w:rsid w:val="00C57558"/>
    <w:rsid w:val="00C5793C"/>
    <w:rsid w:val="00C57B1E"/>
    <w:rsid w:val="00C57FCC"/>
    <w:rsid w:val="00C60056"/>
    <w:rsid w:val="00C6041A"/>
    <w:rsid w:val="00C60C22"/>
    <w:rsid w:val="00C61452"/>
    <w:rsid w:val="00C615CE"/>
    <w:rsid w:val="00C61655"/>
    <w:rsid w:val="00C61B67"/>
    <w:rsid w:val="00C62C2D"/>
    <w:rsid w:val="00C62ECB"/>
    <w:rsid w:val="00C637DA"/>
    <w:rsid w:val="00C63E86"/>
    <w:rsid w:val="00C64B10"/>
    <w:rsid w:val="00C64D21"/>
    <w:rsid w:val="00C653A4"/>
    <w:rsid w:val="00C6548B"/>
    <w:rsid w:val="00C6582D"/>
    <w:rsid w:val="00C65A9B"/>
    <w:rsid w:val="00C65BBD"/>
    <w:rsid w:val="00C65D41"/>
    <w:rsid w:val="00C67CC4"/>
    <w:rsid w:val="00C70AF7"/>
    <w:rsid w:val="00C7124E"/>
    <w:rsid w:val="00C713E7"/>
    <w:rsid w:val="00C71523"/>
    <w:rsid w:val="00C7174C"/>
    <w:rsid w:val="00C71D52"/>
    <w:rsid w:val="00C72372"/>
    <w:rsid w:val="00C73BC7"/>
    <w:rsid w:val="00C7407C"/>
    <w:rsid w:val="00C7411D"/>
    <w:rsid w:val="00C742D9"/>
    <w:rsid w:val="00C7459C"/>
    <w:rsid w:val="00C74F9D"/>
    <w:rsid w:val="00C754EA"/>
    <w:rsid w:val="00C756F3"/>
    <w:rsid w:val="00C765B9"/>
    <w:rsid w:val="00C76937"/>
    <w:rsid w:val="00C76952"/>
    <w:rsid w:val="00C76A0B"/>
    <w:rsid w:val="00C76BB1"/>
    <w:rsid w:val="00C7780E"/>
    <w:rsid w:val="00C77888"/>
    <w:rsid w:val="00C77A41"/>
    <w:rsid w:val="00C77BA2"/>
    <w:rsid w:val="00C77EBE"/>
    <w:rsid w:val="00C77EDE"/>
    <w:rsid w:val="00C81414"/>
    <w:rsid w:val="00C814AC"/>
    <w:rsid w:val="00C8178E"/>
    <w:rsid w:val="00C81E6E"/>
    <w:rsid w:val="00C81EEE"/>
    <w:rsid w:val="00C824FB"/>
    <w:rsid w:val="00C82AB8"/>
    <w:rsid w:val="00C82C00"/>
    <w:rsid w:val="00C82E5B"/>
    <w:rsid w:val="00C83206"/>
    <w:rsid w:val="00C83C67"/>
    <w:rsid w:val="00C83F0C"/>
    <w:rsid w:val="00C8403B"/>
    <w:rsid w:val="00C84AA6"/>
    <w:rsid w:val="00C84EB8"/>
    <w:rsid w:val="00C84F53"/>
    <w:rsid w:val="00C85193"/>
    <w:rsid w:val="00C853B1"/>
    <w:rsid w:val="00C8614D"/>
    <w:rsid w:val="00C86439"/>
    <w:rsid w:val="00C864A3"/>
    <w:rsid w:val="00C8656F"/>
    <w:rsid w:val="00C86EDF"/>
    <w:rsid w:val="00C87BF3"/>
    <w:rsid w:val="00C87CCF"/>
    <w:rsid w:val="00C902C8"/>
    <w:rsid w:val="00C90337"/>
    <w:rsid w:val="00C90CA7"/>
    <w:rsid w:val="00C9164C"/>
    <w:rsid w:val="00C93023"/>
    <w:rsid w:val="00C93219"/>
    <w:rsid w:val="00C93BA7"/>
    <w:rsid w:val="00C94187"/>
    <w:rsid w:val="00C950D9"/>
    <w:rsid w:val="00C95BE7"/>
    <w:rsid w:val="00C95DDC"/>
    <w:rsid w:val="00C96297"/>
    <w:rsid w:val="00C967B7"/>
    <w:rsid w:val="00C969C9"/>
    <w:rsid w:val="00C96DF8"/>
    <w:rsid w:val="00C97BE3"/>
    <w:rsid w:val="00C97ED5"/>
    <w:rsid w:val="00C97F17"/>
    <w:rsid w:val="00CA00F2"/>
    <w:rsid w:val="00CA0332"/>
    <w:rsid w:val="00CA068F"/>
    <w:rsid w:val="00CA09F4"/>
    <w:rsid w:val="00CA0AE4"/>
    <w:rsid w:val="00CA0D8A"/>
    <w:rsid w:val="00CA0D98"/>
    <w:rsid w:val="00CA1029"/>
    <w:rsid w:val="00CA14BF"/>
    <w:rsid w:val="00CA19EB"/>
    <w:rsid w:val="00CA1E5D"/>
    <w:rsid w:val="00CA1E92"/>
    <w:rsid w:val="00CA2277"/>
    <w:rsid w:val="00CA2996"/>
    <w:rsid w:val="00CA30BB"/>
    <w:rsid w:val="00CA4D73"/>
    <w:rsid w:val="00CA5577"/>
    <w:rsid w:val="00CA6753"/>
    <w:rsid w:val="00CA748F"/>
    <w:rsid w:val="00CA765D"/>
    <w:rsid w:val="00CB0832"/>
    <w:rsid w:val="00CB09DF"/>
    <w:rsid w:val="00CB0AEA"/>
    <w:rsid w:val="00CB137A"/>
    <w:rsid w:val="00CB14C8"/>
    <w:rsid w:val="00CB1617"/>
    <w:rsid w:val="00CB23C2"/>
    <w:rsid w:val="00CB25EC"/>
    <w:rsid w:val="00CB29C6"/>
    <w:rsid w:val="00CB2D3E"/>
    <w:rsid w:val="00CB34E3"/>
    <w:rsid w:val="00CB3BB1"/>
    <w:rsid w:val="00CB3C73"/>
    <w:rsid w:val="00CB431C"/>
    <w:rsid w:val="00CB44F7"/>
    <w:rsid w:val="00CB4661"/>
    <w:rsid w:val="00CB48E2"/>
    <w:rsid w:val="00CB4D31"/>
    <w:rsid w:val="00CB5A8F"/>
    <w:rsid w:val="00CB78CC"/>
    <w:rsid w:val="00CC06F0"/>
    <w:rsid w:val="00CC0773"/>
    <w:rsid w:val="00CC0A5E"/>
    <w:rsid w:val="00CC0C4B"/>
    <w:rsid w:val="00CC1F49"/>
    <w:rsid w:val="00CC21B7"/>
    <w:rsid w:val="00CC40E8"/>
    <w:rsid w:val="00CC48B6"/>
    <w:rsid w:val="00CC4B64"/>
    <w:rsid w:val="00CC51E5"/>
    <w:rsid w:val="00CC5803"/>
    <w:rsid w:val="00CC59B4"/>
    <w:rsid w:val="00CC5D93"/>
    <w:rsid w:val="00CC5DF8"/>
    <w:rsid w:val="00CC6027"/>
    <w:rsid w:val="00CC65D5"/>
    <w:rsid w:val="00CC6AC4"/>
    <w:rsid w:val="00CC6E93"/>
    <w:rsid w:val="00CC7951"/>
    <w:rsid w:val="00CD00CD"/>
    <w:rsid w:val="00CD0290"/>
    <w:rsid w:val="00CD02AF"/>
    <w:rsid w:val="00CD037A"/>
    <w:rsid w:val="00CD06B4"/>
    <w:rsid w:val="00CD08A6"/>
    <w:rsid w:val="00CD1408"/>
    <w:rsid w:val="00CD15FC"/>
    <w:rsid w:val="00CD1833"/>
    <w:rsid w:val="00CD1E9A"/>
    <w:rsid w:val="00CD256B"/>
    <w:rsid w:val="00CD2821"/>
    <w:rsid w:val="00CD28F7"/>
    <w:rsid w:val="00CD2DC3"/>
    <w:rsid w:val="00CD315D"/>
    <w:rsid w:val="00CD32E4"/>
    <w:rsid w:val="00CD3386"/>
    <w:rsid w:val="00CD37CC"/>
    <w:rsid w:val="00CD37E9"/>
    <w:rsid w:val="00CD411B"/>
    <w:rsid w:val="00CD4139"/>
    <w:rsid w:val="00CD4FE1"/>
    <w:rsid w:val="00CD5815"/>
    <w:rsid w:val="00CD59A4"/>
    <w:rsid w:val="00CD5F7F"/>
    <w:rsid w:val="00CD6E8B"/>
    <w:rsid w:val="00CD7EF2"/>
    <w:rsid w:val="00CE045C"/>
    <w:rsid w:val="00CE0B7D"/>
    <w:rsid w:val="00CE0C26"/>
    <w:rsid w:val="00CE1060"/>
    <w:rsid w:val="00CE167D"/>
    <w:rsid w:val="00CE22A1"/>
    <w:rsid w:val="00CE2457"/>
    <w:rsid w:val="00CE2A0C"/>
    <w:rsid w:val="00CE2B3F"/>
    <w:rsid w:val="00CE2C58"/>
    <w:rsid w:val="00CE3845"/>
    <w:rsid w:val="00CE3FCC"/>
    <w:rsid w:val="00CE444C"/>
    <w:rsid w:val="00CE4D99"/>
    <w:rsid w:val="00CE4EF2"/>
    <w:rsid w:val="00CE533F"/>
    <w:rsid w:val="00CE58A9"/>
    <w:rsid w:val="00CE58F2"/>
    <w:rsid w:val="00CE5FA5"/>
    <w:rsid w:val="00CE6587"/>
    <w:rsid w:val="00CE65A8"/>
    <w:rsid w:val="00CE65B0"/>
    <w:rsid w:val="00CE6893"/>
    <w:rsid w:val="00CE7322"/>
    <w:rsid w:val="00CE748E"/>
    <w:rsid w:val="00CE78CB"/>
    <w:rsid w:val="00CE7A22"/>
    <w:rsid w:val="00CF0336"/>
    <w:rsid w:val="00CF05F1"/>
    <w:rsid w:val="00CF0B65"/>
    <w:rsid w:val="00CF0B9A"/>
    <w:rsid w:val="00CF159C"/>
    <w:rsid w:val="00CF1A4A"/>
    <w:rsid w:val="00CF1BF8"/>
    <w:rsid w:val="00CF1F5A"/>
    <w:rsid w:val="00CF251C"/>
    <w:rsid w:val="00CF2913"/>
    <w:rsid w:val="00CF2CA6"/>
    <w:rsid w:val="00CF326A"/>
    <w:rsid w:val="00CF385E"/>
    <w:rsid w:val="00CF485E"/>
    <w:rsid w:val="00CF4E7E"/>
    <w:rsid w:val="00CF58C4"/>
    <w:rsid w:val="00CF5966"/>
    <w:rsid w:val="00CF5D64"/>
    <w:rsid w:val="00CF6895"/>
    <w:rsid w:val="00CF6A6C"/>
    <w:rsid w:val="00CF7D0D"/>
    <w:rsid w:val="00CF7D9C"/>
    <w:rsid w:val="00D0031D"/>
    <w:rsid w:val="00D00432"/>
    <w:rsid w:val="00D005B3"/>
    <w:rsid w:val="00D00FEC"/>
    <w:rsid w:val="00D012EE"/>
    <w:rsid w:val="00D01E53"/>
    <w:rsid w:val="00D0276B"/>
    <w:rsid w:val="00D02943"/>
    <w:rsid w:val="00D03210"/>
    <w:rsid w:val="00D038C6"/>
    <w:rsid w:val="00D0408A"/>
    <w:rsid w:val="00D04256"/>
    <w:rsid w:val="00D0467B"/>
    <w:rsid w:val="00D05125"/>
    <w:rsid w:val="00D059E7"/>
    <w:rsid w:val="00D05A4A"/>
    <w:rsid w:val="00D05ABF"/>
    <w:rsid w:val="00D05D59"/>
    <w:rsid w:val="00D05DA1"/>
    <w:rsid w:val="00D0615F"/>
    <w:rsid w:val="00D0618D"/>
    <w:rsid w:val="00D0650C"/>
    <w:rsid w:val="00D0653A"/>
    <w:rsid w:val="00D06A98"/>
    <w:rsid w:val="00D071E6"/>
    <w:rsid w:val="00D0744A"/>
    <w:rsid w:val="00D074B7"/>
    <w:rsid w:val="00D0762E"/>
    <w:rsid w:val="00D07AEC"/>
    <w:rsid w:val="00D07B50"/>
    <w:rsid w:val="00D102A4"/>
    <w:rsid w:val="00D117A7"/>
    <w:rsid w:val="00D11DA9"/>
    <w:rsid w:val="00D11ED8"/>
    <w:rsid w:val="00D126F6"/>
    <w:rsid w:val="00D1271C"/>
    <w:rsid w:val="00D12D0E"/>
    <w:rsid w:val="00D12E1D"/>
    <w:rsid w:val="00D134B0"/>
    <w:rsid w:val="00D13892"/>
    <w:rsid w:val="00D138D1"/>
    <w:rsid w:val="00D13F3E"/>
    <w:rsid w:val="00D13FD1"/>
    <w:rsid w:val="00D142EF"/>
    <w:rsid w:val="00D1462A"/>
    <w:rsid w:val="00D14BAB"/>
    <w:rsid w:val="00D14D46"/>
    <w:rsid w:val="00D14DFA"/>
    <w:rsid w:val="00D14E55"/>
    <w:rsid w:val="00D14EB9"/>
    <w:rsid w:val="00D15C62"/>
    <w:rsid w:val="00D15C86"/>
    <w:rsid w:val="00D1615D"/>
    <w:rsid w:val="00D16892"/>
    <w:rsid w:val="00D169AA"/>
    <w:rsid w:val="00D16AA8"/>
    <w:rsid w:val="00D16AAC"/>
    <w:rsid w:val="00D17B94"/>
    <w:rsid w:val="00D206C9"/>
    <w:rsid w:val="00D2096B"/>
    <w:rsid w:val="00D20A12"/>
    <w:rsid w:val="00D210A8"/>
    <w:rsid w:val="00D2173F"/>
    <w:rsid w:val="00D22159"/>
    <w:rsid w:val="00D22573"/>
    <w:rsid w:val="00D22924"/>
    <w:rsid w:val="00D22999"/>
    <w:rsid w:val="00D23943"/>
    <w:rsid w:val="00D25158"/>
    <w:rsid w:val="00D2549A"/>
    <w:rsid w:val="00D255A9"/>
    <w:rsid w:val="00D264CA"/>
    <w:rsid w:val="00D26846"/>
    <w:rsid w:val="00D27244"/>
    <w:rsid w:val="00D27470"/>
    <w:rsid w:val="00D27DD6"/>
    <w:rsid w:val="00D3030A"/>
    <w:rsid w:val="00D31697"/>
    <w:rsid w:val="00D31AFE"/>
    <w:rsid w:val="00D31F39"/>
    <w:rsid w:val="00D31F93"/>
    <w:rsid w:val="00D322E4"/>
    <w:rsid w:val="00D327E4"/>
    <w:rsid w:val="00D329B4"/>
    <w:rsid w:val="00D32A59"/>
    <w:rsid w:val="00D32ACB"/>
    <w:rsid w:val="00D33E17"/>
    <w:rsid w:val="00D3407D"/>
    <w:rsid w:val="00D34333"/>
    <w:rsid w:val="00D3469F"/>
    <w:rsid w:val="00D346BD"/>
    <w:rsid w:val="00D34AEF"/>
    <w:rsid w:val="00D34C1A"/>
    <w:rsid w:val="00D35061"/>
    <w:rsid w:val="00D35093"/>
    <w:rsid w:val="00D351EB"/>
    <w:rsid w:val="00D354EE"/>
    <w:rsid w:val="00D35796"/>
    <w:rsid w:val="00D371CB"/>
    <w:rsid w:val="00D3778A"/>
    <w:rsid w:val="00D4011A"/>
    <w:rsid w:val="00D406DE"/>
    <w:rsid w:val="00D408B7"/>
    <w:rsid w:val="00D41E1D"/>
    <w:rsid w:val="00D42017"/>
    <w:rsid w:val="00D42DD9"/>
    <w:rsid w:val="00D433A7"/>
    <w:rsid w:val="00D43493"/>
    <w:rsid w:val="00D43BEB"/>
    <w:rsid w:val="00D44791"/>
    <w:rsid w:val="00D44A06"/>
    <w:rsid w:val="00D45C84"/>
    <w:rsid w:val="00D46149"/>
    <w:rsid w:val="00D46FE9"/>
    <w:rsid w:val="00D47115"/>
    <w:rsid w:val="00D4729C"/>
    <w:rsid w:val="00D47639"/>
    <w:rsid w:val="00D47711"/>
    <w:rsid w:val="00D47DB3"/>
    <w:rsid w:val="00D507CD"/>
    <w:rsid w:val="00D5090F"/>
    <w:rsid w:val="00D50A73"/>
    <w:rsid w:val="00D50AB9"/>
    <w:rsid w:val="00D50BF8"/>
    <w:rsid w:val="00D51114"/>
    <w:rsid w:val="00D5241C"/>
    <w:rsid w:val="00D5251B"/>
    <w:rsid w:val="00D53013"/>
    <w:rsid w:val="00D53794"/>
    <w:rsid w:val="00D54841"/>
    <w:rsid w:val="00D5490F"/>
    <w:rsid w:val="00D54F6F"/>
    <w:rsid w:val="00D5524D"/>
    <w:rsid w:val="00D55A26"/>
    <w:rsid w:val="00D55E73"/>
    <w:rsid w:val="00D55F06"/>
    <w:rsid w:val="00D56A5D"/>
    <w:rsid w:val="00D56CE9"/>
    <w:rsid w:val="00D56E62"/>
    <w:rsid w:val="00D57375"/>
    <w:rsid w:val="00D578DB"/>
    <w:rsid w:val="00D579F5"/>
    <w:rsid w:val="00D57F51"/>
    <w:rsid w:val="00D605A9"/>
    <w:rsid w:val="00D6079C"/>
    <w:rsid w:val="00D609CF"/>
    <w:rsid w:val="00D60AA8"/>
    <w:rsid w:val="00D61176"/>
    <w:rsid w:val="00D61EAF"/>
    <w:rsid w:val="00D623A0"/>
    <w:rsid w:val="00D629A8"/>
    <w:rsid w:val="00D62AF1"/>
    <w:rsid w:val="00D62B93"/>
    <w:rsid w:val="00D62FAF"/>
    <w:rsid w:val="00D63BB7"/>
    <w:rsid w:val="00D63D16"/>
    <w:rsid w:val="00D64DE8"/>
    <w:rsid w:val="00D65C35"/>
    <w:rsid w:val="00D66158"/>
    <w:rsid w:val="00D6616D"/>
    <w:rsid w:val="00D66E6C"/>
    <w:rsid w:val="00D67554"/>
    <w:rsid w:val="00D67896"/>
    <w:rsid w:val="00D701E2"/>
    <w:rsid w:val="00D703BA"/>
    <w:rsid w:val="00D7105D"/>
    <w:rsid w:val="00D710DB"/>
    <w:rsid w:val="00D71156"/>
    <w:rsid w:val="00D7142D"/>
    <w:rsid w:val="00D7170A"/>
    <w:rsid w:val="00D71C4D"/>
    <w:rsid w:val="00D71FCB"/>
    <w:rsid w:val="00D72333"/>
    <w:rsid w:val="00D727F9"/>
    <w:rsid w:val="00D736BD"/>
    <w:rsid w:val="00D736F2"/>
    <w:rsid w:val="00D73A28"/>
    <w:rsid w:val="00D73F36"/>
    <w:rsid w:val="00D74D5B"/>
    <w:rsid w:val="00D74F42"/>
    <w:rsid w:val="00D75024"/>
    <w:rsid w:val="00D756A0"/>
    <w:rsid w:val="00D75CCC"/>
    <w:rsid w:val="00D75D37"/>
    <w:rsid w:val="00D75EDF"/>
    <w:rsid w:val="00D76054"/>
    <w:rsid w:val="00D762C1"/>
    <w:rsid w:val="00D762CC"/>
    <w:rsid w:val="00D76B44"/>
    <w:rsid w:val="00D76D17"/>
    <w:rsid w:val="00D778C9"/>
    <w:rsid w:val="00D802F0"/>
    <w:rsid w:val="00D8033A"/>
    <w:rsid w:val="00D80967"/>
    <w:rsid w:val="00D809BD"/>
    <w:rsid w:val="00D80E10"/>
    <w:rsid w:val="00D80FC7"/>
    <w:rsid w:val="00D8148F"/>
    <w:rsid w:val="00D8153E"/>
    <w:rsid w:val="00D8177C"/>
    <w:rsid w:val="00D81F5D"/>
    <w:rsid w:val="00D822F7"/>
    <w:rsid w:val="00D82D65"/>
    <w:rsid w:val="00D83966"/>
    <w:rsid w:val="00D83E00"/>
    <w:rsid w:val="00D8481E"/>
    <w:rsid w:val="00D84A0B"/>
    <w:rsid w:val="00D84A72"/>
    <w:rsid w:val="00D84B19"/>
    <w:rsid w:val="00D850AE"/>
    <w:rsid w:val="00D8511D"/>
    <w:rsid w:val="00D85284"/>
    <w:rsid w:val="00D853DA"/>
    <w:rsid w:val="00D85599"/>
    <w:rsid w:val="00D8581C"/>
    <w:rsid w:val="00D85B3D"/>
    <w:rsid w:val="00D86334"/>
    <w:rsid w:val="00D87292"/>
    <w:rsid w:val="00D87422"/>
    <w:rsid w:val="00D87466"/>
    <w:rsid w:val="00D87975"/>
    <w:rsid w:val="00D87C5F"/>
    <w:rsid w:val="00D9006F"/>
    <w:rsid w:val="00D90274"/>
    <w:rsid w:val="00D90CDE"/>
    <w:rsid w:val="00D90D04"/>
    <w:rsid w:val="00D91EA3"/>
    <w:rsid w:val="00D9214B"/>
    <w:rsid w:val="00D92703"/>
    <w:rsid w:val="00D92A96"/>
    <w:rsid w:val="00D92BE3"/>
    <w:rsid w:val="00D92E69"/>
    <w:rsid w:val="00D92E97"/>
    <w:rsid w:val="00D9320D"/>
    <w:rsid w:val="00D9324A"/>
    <w:rsid w:val="00D9330A"/>
    <w:rsid w:val="00D93F51"/>
    <w:rsid w:val="00D947FF"/>
    <w:rsid w:val="00D954BF"/>
    <w:rsid w:val="00D958D5"/>
    <w:rsid w:val="00D9594C"/>
    <w:rsid w:val="00D95AA6"/>
    <w:rsid w:val="00D95B35"/>
    <w:rsid w:val="00D95D56"/>
    <w:rsid w:val="00D95DA1"/>
    <w:rsid w:val="00D965CC"/>
    <w:rsid w:val="00D967B6"/>
    <w:rsid w:val="00D96BA1"/>
    <w:rsid w:val="00D97006"/>
    <w:rsid w:val="00D9720B"/>
    <w:rsid w:val="00D97546"/>
    <w:rsid w:val="00D97930"/>
    <w:rsid w:val="00DA0115"/>
    <w:rsid w:val="00DA08AD"/>
    <w:rsid w:val="00DA0961"/>
    <w:rsid w:val="00DA1044"/>
    <w:rsid w:val="00DA1110"/>
    <w:rsid w:val="00DA1175"/>
    <w:rsid w:val="00DA14EF"/>
    <w:rsid w:val="00DA163C"/>
    <w:rsid w:val="00DA1691"/>
    <w:rsid w:val="00DA1A33"/>
    <w:rsid w:val="00DA2981"/>
    <w:rsid w:val="00DA3097"/>
    <w:rsid w:val="00DA36F0"/>
    <w:rsid w:val="00DA3935"/>
    <w:rsid w:val="00DA401D"/>
    <w:rsid w:val="00DA41A5"/>
    <w:rsid w:val="00DA519E"/>
    <w:rsid w:val="00DA55D9"/>
    <w:rsid w:val="00DA575C"/>
    <w:rsid w:val="00DA5793"/>
    <w:rsid w:val="00DA57E5"/>
    <w:rsid w:val="00DA6472"/>
    <w:rsid w:val="00DA6F9A"/>
    <w:rsid w:val="00DA7000"/>
    <w:rsid w:val="00DA7011"/>
    <w:rsid w:val="00DA746D"/>
    <w:rsid w:val="00DA75A2"/>
    <w:rsid w:val="00DA7780"/>
    <w:rsid w:val="00DA7D15"/>
    <w:rsid w:val="00DB0038"/>
    <w:rsid w:val="00DB092C"/>
    <w:rsid w:val="00DB0E48"/>
    <w:rsid w:val="00DB19AE"/>
    <w:rsid w:val="00DB2168"/>
    <w:rsid w:val="00DB253A"/>
    <w:rsid w:val="00DB2618"/>
    <w:rsid w:val="00DB2AE4"/>
    <w:rsid w:val="00DB32AC"/>
    <w:rsid w:val="00DB518E"/>
    <w:rsid w:val="00DB5FDC"/>
    <w:rsid w:val="00DB60D6"/>
    <w:rsid w:val="00DB6254"/>
    <w:rsid w:val="00DB6509"/>
    <w:rsid w:val="00DB66B7"/>
    <w:rsid w:val="00DB67A4"/>
    <w:rsid w:val="00DB696A"/>
    <w:rsid w:val="00DB6B82"/>
    <w:rsid w:val="00DB74E2"/>
    <w:rsid w:val="00DB7784"/>
    <w:rsid w:val="00DB7F26"/>
    <w:rsid w:val="00DC0041"/>
    <w:rsid w:val="00DC198A"/>
    <w:rsid w:val="00DC208E"/>
    <w:rsid w:val="00DC2337"/>
    <w:rsid w:val="00DC2669"/>
    <w:rsid w:val="00DC2843"/>
    <w:rsid w:val="00DC2BD6"/>
    <w:rsid w:val="00DC383A"/>
    <w:rsid w:val="00DC3BA1"/>
    <w:rsid w:val="00DC3D87"/>
    <w:rsid w:val="00DC465F"/>
    <w:rsid w:val="00DC4702"/>
    <w:rsid w:val="00DC4C02"/>
    <w:rsid w:val="00DC5ECC"/>
    <w:rsid w:val="00DC61C5"/>
    <w:rsid w:val="00DC625C"/>
    <w:rsid w:val="00DC66B6"/>
    <w:rsid w:val="00DC685A"/>
    <w:rsid w:val="00DC6F0A"/>
    <w:rsid w:val="00DC7271"/>
    <w:rsid w:val="00DC7660"/>
    <w:rsid w:val="00DC772E"/>
    <w:rsid w:val="00DC7943"/>
    <w:rsid w:val="00DD000C"/>
    <w:rsid w:val="00DD03EC"/>
    <w:rsid w:val="00DD0B75"/>
    <w:rsid w:val="00DD1603"/>
    <w:rsid w:val="00DD2F0D"/>
    <w:rsid w:val="00DD33B1"/>
    <w:rsid w:val="00DD3CB9"/>
    <w:rsid w:val="00DD3EA8"/>
    <w:rsid w:val="00DD4382"/>
    <w:rsid w:val="00DD46BF"/>
    <w:rsid w:val="00DD4928"/>
    <w:rsid w:val="00DD4962"/>
    <w:rsid w:val="00DD50C7"/>
    <w:rsid w:val="00DD5749"/>
    <w:rsid w:val="00DD6270"/>
    <w:rsid w:val="00DD6377"/>
    <w:rsid w:val="00DD66A7"/>
    <w:rsid w:val="00DD6EB7"/>
    <w:rsid w:val="00DE03C4"/>
    <w:rsid w:val="00DE05BF"/>
    <w:rsid w:val="00DE0828"/>
    <w:rsid w:val="00DE082B"/>
    <w:rsid w:val="00DE0B1C"/>
    <w:rsid w:val="00DE0E8E"/>
    <w:rsid w:val="00DE32FA"/>
    <w:rsid w:val="00DE33AB"/>
    <w:rsid w:val="00DE348F"/>
    <w:rsid w:val="00DE366D"/>
    <w:rsid w:val="00DE3838"/>
    <w:rsid w:val="00DE38D6"/>
    <w:rsid w:val="00DE3A47"/>
    <w:rsid w:val="00DE3DFD"/>
    <w:rsid w:val="00DE43A6"/>
    <w:rsid w:val="00DE4938"/>
    <w:rsid w:val="00DE4B0F"/>
    <w:rsid w:val="00DE4D5B"/>
    <w:rsid w:val="00DE4DCD"/>
    <w:rsid w:val="00DE544E"/>
    <w:rsid w:val="00DE55DD"/>
    <w:rsid w:val="00DE627A"/>
    <w:rsid w:val="00DE658B"/>
    <w:rsid w:val="00DE6B22"/>
    <w:rsid w:val="00DE6C0A"/>
    <w:rsid w:val="00DE6E08"/>
    <w:rsid w:val="00DE7912"/>
    <w:rsid w:val="00DE79B5"/>
    <w:rsid w:val="00DF00E1"/>
    <w:rsid w:val="00DF0D7A"/>
    <w:rsid w:val="00DF144D"/>
    <w:rsid w:val="00DF161F"/>
    <w:rsid w:val="00DF165C"/>
    <w:rsid w:val="00DF17CB"/>
    <w:rsid w:val="00DF1BE0"/>
    <w:rsid w:val="00DF2221"/>
    <w:rsid w:val="00DF257A"/>
    <w:rsid w:val="00DF2B02"/>
    <w:rsid w:val="00DF2D5E"/>
    <w:rsid w:val="00DF3F5A"/>
    <w:rsid w:val="00DF45B7"/>
    <w:rsid w:val="00DF4AD3"/>
    <w:rsid w:val="00DF4C90"/>
    <w:rsid w:val="00DF53A2"/>
    <w:rsid w:val="00DF58D5"/>
    <w:rsid w:val="00DF59E2"/>
    <w:rsid w:val="00DF5B37"/>
    <w:rsid w:val="00DF5D24"/>
    <w:rsid w:val="00DF6273"/>
    <w:rsid w:val="00DF686D"/>
    <w:rsid w:val="00DF6FDF"/>
    <w:rsid w:val="00DF70EB"/>
    <w:rsid w:val="00DF71A1"/>
    <w:rsid w:val="00DF7838"/>
    <w:rsid w:val="00DF7CA0"/>
    <w:rsid w:val="00DF7DA1"/>
    <w:rsid w:val="00DF7F28"/>
    <w:rsid w:val="00E00074"/>
    <w:rsid w:val="00E01425"/>
    <w:rsid w:val="00E01488"/>
    <w:rsid w:val="00E017A6"/>
    <w:rsid w:val="00E033A4"/>
    <w:rsid w:val="00E03529"/>
    <w:rsid w:val="00E0422D"/>
    <w:rsid w:val="00E04335"/>
    <w:rsid w:val="00E04440"/>
    <w:rsid w:val="00E048D4"/>
    <w:rsid w:val="00E04DDB"/>
    <w:rsid w:val="00E0549B"/>
    <w:rsid w:val="00E05B55"/>
    <w:rsid w:val="00E065A4"/>
    <w:rsid w:val="00E06BDE"/>
    <w:rsid w:val="00E06E75"/>
    <w:rsid w:val="00E073D9"/>
    <w:rsid w:val="00E07B8B"/>
    <w:rsid w:val="00E07E0D"/>
    <w:rsid w:val="00E07E61"/>
    <w:rsid w:val="00E108C3"/>
    <w:rsid w:val="00E112EA"/>
    <w:rsid w:val="00E1170E"/>
    <w:rsid w:val="00E119DD"/>
    <w:rsid w:val="00E11AE8"/>
    <w:rsid w:val="00E11BB3"/>
    <w:rsid w:val="00E12016"/>
    <w:rsid w:val="00E128C4"/>
    <w:rsid w:val="00E13C5D"/>
    <w:rsid w:val="00E149A6"/>
    <w:rsid w:val="00E14AEE"/>
    <w:rsid w:val="00E14B6E"/>
    <w:rsid w:val="00E14DE9"/>
    <w:rsid w:val="00E14E5B"/>
    <w:rsid w:val="00E15344"/>
    <w:rsid w:val="00E15C1A"/>
    <w:rsid w:val="00E16033"/>
    <w:rsid w:val="00E1620D"/>
    <w:rsid w:val="00E164C8"/>
    <w:rsid w:val="00E16651"/>
    <w:rsid w:val="00E16E13"/>
    <w:rsid w:val="00E17083"/>
    <w:rsid w:val="00E177CF"/>
    <w:rsid w:val="00E17B6E"/>
    <w:rsid w:val="00E20126"/>
    <w:rsid w:val="00E20930"/>
    <w:rsid w:val="00E2126A"/>
    <w:rsid w:val="00E21A87"/>
    <w:rsid w:val="00E21F28"/>
    <w:rsid w:val="00E22538"/>
    <w:rsid w:val="00E2288C"/>
    <w:rsid w:val="00E22903"/>
    <w:rsid w:val="00E22E12"/>
    <w:rsid w:val="00E22EB1"/>
    <w:rsid w:val="00E23118"/>
    <w:rsid w:val="00E23789"/>
    <w:rsid w:val="00E24A0D"/>
    <w:rsid w:val="00E24AAE"/>
    <w:rsid w:val="00E251AC"/>
    <w:rsid w:val="00E2589C"/>
    <w:rsid w:val="00E26083"/>
    <w:rsid w:val="00E26662"/>
    <w:rsid w:val="00E27BC1"/>
    <w:rsid w:val="00E27F72"/>
    <w:rsid w:val="00E30346"/>
    <w:rsid w:val="00E30552"/>
    <w:rsid w:val="00E30949"/>
    <w:rsid w:val="00E32109"/>
    <w:rsid w:val="00E32766"/>
    <w:rsid w:val="00E32C5E"/>
    <w:rsid w:val="00E32E3B"/>
    <w:rsid w:val="00E332B2"/>
    <w:rsid w:val="00E33434"/>
    <w:rsid w:val="00E3348C"/>
    <w:rsid w:val="00E33786"/>
    <w:rsid w:val="00E35AA2"/>
    <w:rsid w:val="00E35DD1"/>
    <w:rsid w:val="00E369B5"/>
    <w:rsid w:val="00E36B55"/>
    <w:rsid w:val="00E36B58"/>
    <w:rsid w:val="00E37116"/>
    <w:rsid w:val="00E37516"/>
    <w:rsid w:val="00E37E4E"/>
    <w:rsid w:val="00E40054"/>
    <w:rsid w:val="00E40183"/>
    <w:rsid w:val="00E4040F"/>
    <w:rsid w:val="00E4101A"/>
    <w:rsid w:val="00E415FD"/>
    <w:rsid w:val="00E41B35"/>
    <w:rsid w:val="00E41DBD"/>
    <w:rsid w:val="00E41EA4"/>
    <w:rsid w:val="00E42D2A"/>
    <w:rsid w:val="00E42E89"/>
    <w:rsid w:val="00E43141"/>
    <w:rsid w:val="00E43327"/>
    <w:rsid w:val="00E438A9"/>
    <w:rsid w:val="00E43B1B"/>
    <w:rsid w:val="00E4419B"/>
    <w:rsid w:val="00E4425D"/>
    <w:rsid w:val="00E4443A"/>
    <w:rsid w:val="00E444DE"/>
    <w:rsid w:val="00E44BE7"/>
    <w:rsid w:val="00E462D7"/>
    <w:rsid w:val="00E47D89"/>
    <w:rsid w:val="00E50307"/>
    <w:rsid w:val="00E5032B"/>
    <w:rsid w:val="00E50581"/>
    <w:rsid w:val="00E50E86"/>
    <w:rsid w:val="00E510F0"/>
    <w:rsid w:val="00E51341"/>
    <w:rsid w:val="00E51602"/>
    <w:rsid w:val="00E519C9"/>
    <w:rsid w:val="00E51A0F"/>
    <w:rsid w:val="00E51D25"/>
    <w:rsid w:val="00E51F9D"/>
    <w:rsid w:val="00E524CF"/>
    <w:rsid w:val="00E52A9B"/>
    <w:rsid w:val="00E52B0A"/>
    <w:rsid w:val="00E52B87"/>
    <w:rsid w:val="00E52C02"/>
    <w:rsid w:val="00E5349B"/>
    <w:rsid w:val="00E53F53"/>
    <w:rsid w:val="00E5434C"/>
    <w:rsid w:val="00E54DD4"/>
    <w:rsid w:val="00E55937"/>
    <w:rsid w:val="00E55DBA"/>
    <w:rsid w:val="00E56325"/>
    <w:rsid w:val="00E56436"/>
    <w:rsid w:val="00E56783"/>
    <w:rsid w:val="00E56924"/>
    <w:rsid w:val="00E56EC1"/>
    <w:rsid w:val="00E57E64"/>
    <w:rsid w:val="00E608FE"/>
    <w:rsid w:val="00E60B10"/>
    <w:rsid w:val="00E60C67"/>
    <w:rsid w:val="00E60E0F"/>
    <w:rsid w:val="00E6147C"/>
    <w:rsid w:val="00E615F8"/>
    <w:rsid w:val="00E635D1"/>
    <w:rsid w:val="00E638D4"/>
    <w:rsid w:val="00E6396A"/>
    <w:rsid w:val="00E63CD5"/>
    <w:rsid w:val="00E65219"/>
    <w:rsid w:val="00E655D2"/>
    <w:rsid w:val="00E66002"/>
    <w:rsid w:val="00E66258"/>
    <w:rsid w:val="00E66594"/>
    <w:rsid w:val="00E665B8"/>
    <w:rsid w:val="00E679CA"/>
    <w:rsid w:val="00E7050D"/>
    <w:rsid w:val="00E706C3"/>
    <w:rsid w:val="00E708CC"/>
    <w:rsid w:val="00E71490"/>
    <w:rsid w:val="00E714F6"/>
    <w:rsid w:val="00E71E63"/>
    <w:rsid w:val="00E72716"/>
    <w:rsid w:val="00E73156"/>
    <w:rsid w:val="00E741A3"/>
    <w:rsid w:val="00E74C6E"/>
    <w:rsid w:val="00E751FD"/>
    <w:rsid w:val="00E75226"/>
    <w:rsid w:val="00E75676"/>
    <w:rsid w:val="00E75BED"/>
    <w:rsid w:val="00E75CEE"/>
    <w:rsid w:val="00E76591"/>
    <w:rsid w:val="00E76BB4"/>
    <w:rsid w:val="00E77233"/>
    <w:rsid w:val="00E7725B"/>
    <w:rsid w:val="00E77552"/>
    <w:rsid w:val="00E77808"/>
    <w:rsid w:val="00E77A73"/>
    <w:rsid w:val="00E77B13"/>
    <w:rsid w:val="00E77D47"/>
    <w:rsid w:val="00E80743"/>
    <w:rsid w:val="00E80BCD"/>
    <w:rsid w:val="00E80E31"/>
    <w:rsid w:val="00E816C3"/>
    <w:rsid w:val="00E81F23"/>
    <w:rsid w:val="00E8269C"/>
    <w:rsid w:val="00E826B4"/>
    <w:rsid w:val="00E83ADF"/>
    <w:rsid w:val="00E840CA"/>
    <w:rsid w:val="00E841C8"/>
    <w:rsid w:val="00E84348"/>
    <w:rsid w:val="00E84AE0"/>
    <w:rsid w:val="00E84B1C"/>
    <w:rsid w:val="00E852E4"/>
    <w:rsid w:val="00E853FA"/>
    <w:rsid w:val="00E85B11"/>
    <w:rsid w:val="00E85E28"/>
    <w:rsid w:val="00E86387"/>
    <w:rsid w:val="00E866E6"/>
    <w:rsid w:val="00E871FC"/>
    <w:rsid w:val="00E874EB"/>
    <w:rsid w:val="00E8750C"/>
    <w:rsid w:val="00E8780A"/>
    <w:rsid w:val="00E900E8"/>
    <w:rsid w:val="00E90112"/>
    <w:rsid w:val="00E90462"/>
    <w:rsid w:val="00E90DE0"/>
    <w:rsid w:val="00E915CF"/>
    <w:rsid w:val="00E91E50"/>
    <w:rsid w:val="00E92089"/>
    <w:rsid w:val="00E923B1"/>
    <w:rsid w:val="00E923DD"/>
    <w:rsid w:val="00E924CC"/>
    <w:rsid w:val="00E9295F"/>
    <w:rsid w:val="00E92EB3"/>
    <w:rsid w:val="00E92EDA"/>
    <w:rsid w:val="00E92F2F"/>
    <w:rsid w:val="00E930EB"/>
    <w:rsid w:val="00E9316D"/>
    <w:rsid w:val="00E93474"/>
    <w:rsid w:val="00E934E6"/>
    <w:rsid w:val="00E93692"/>
    <w:rsid w:val="00E94B9A"/>
    <w:rsid w:val="00E94FEE"/>
    <w:rsid w:val="00E95A07"/>
    <w:rsid w:val="00E96069"/>
    <w:rsid w:val="00E96396"/>
    <w:rsid w:val="00E96871"/>
    <w:rsid w:val="00E96B0B"/>
    <w:rsid w:val="00E96E71"/>
    <w:rsid w:val="00E971FD"/>
    <w:rsid w:val="00E97221"/>
    <w:rsid w:val="00E974B8"/>
    <w:rsid w:val="00E975FA"/>
    <w:rsid w:val="00E978A6"/>
    <w:rsid w:val="00E97EAF"/>
    <w:rsid w:val="00EA00C6"/>
    <w:rsid w:val="00EA0A8B"/>
    <w:rsid w:val="00EA1087"/>
    <w:rsid w:val="00EA1DAA"/>
    <w:rsid w:val="00EA263B"/>
    <w:rsid w:val="00EA294B"/>
    <w:rsid w:val="00EA2DD1"/>
    <w:rsid w:val="00EA2F34"/>
    <w:rsid w:val="00EA2F82"/>
    <w:rsid w:val="00EA305A"/>
    <w:rsid w:val="00EA3335"/>
    <w:rsid w:val="00EA3BAB"/>
    <w:rsid w:val="00EA4739"/>
    <w:rsid w:val="00EA4866"/>
    <w:rsid w:val="00EA4DA6"/>
    <w:rsid w:val="00EA4E17"/>
    <w:rsid w:val="00EA4FC6"/>
    <w:rsid w:val="00EA5187"/>
    <w:rsid w:val="00EA545E"/>
    <w:rsid w:val="00EA565D"/>
    <w:rsid w:val="00EA5EB5"/>
    <w:rsid w:val="00EA67D4"/>
    <w:rsid w:val="00EA740F"/>
    <w:rsid w:val="00EA7597"/>
    <w:rsid w:val="00EA7E62"/>
    <w:rsid w:val="00EB00F2"/>
    <w:rsid w:val="00EB0800"/>
    <w:rsid w:val="00EB15CF"/>
    <w:rsid w:val="00EB21FB"/>
    <w:rsid w:val="00EB2B15"/>
    <w:rsid w:val="00EB3234"/>
    <w:rsid w:val="00EB3A66"/>
    <w:rsid w:val="00EB3DFD"/>
    <w:rsid w:val="00EB4633"/>
    <w:rsid w:val="00EB4A31"/>
    <w:rsid w:val="00EB554A"/>
    <w:rsid w:val="00EB6440"/>
    <w:rsid w:val="00EB65D9"/>
    <w:rsid w:val="00EB6632"/>
    <w:rsid w:val="00EC0B3E"/>
    <w:rsid w:val="00EC1398"/>
    <w:rsid w:val="00EC1669"/>
    <w:rsid w:val="00EC1734"/>
    <w:rsid w:val="00EC1777"/>
    <w:rsid w:val="00EC1EA7"/>
    <w:rsid w:val="00EC1EF4"/>
    <w:rsid w:val="00EC2149"/>
    <w:rsid w:val="00EC2254"/>
    <w:rsid w:val="00EC28DF"/>
    <w:rsid w:val="00EC2A28"/>
    <w:rsid w:val="00EC2E88"/>
    <w:rsid w:val="00EC3017"/>
    <w:rsid w:val="00EC303E"/>
    <w:rsid w:val="00EC3746"/>
    <w:rsid w:val="00EC4402"/>
    <w:rsid w:val="00EC4D56"/>
    <w:rsid w:val="00EC5200"/>
    <w:rsid w:val="00EC5223"/>
    <w:rsid w:val="00EC5A96"/>
    <w:rsid w:val="00EC5D54"/>
    <w:rsid w:val="00EC5EA4"/>
    <w:rsid w:val="00EC5FD4"/>
    <w:rsid w:val="00EC61D8"/>
    <w:rsid w:val="00EC6324"/>
    <w:rsid w:val="00EC64B5"/>
    <w:rsid w:val="00EC6AFD"/>
    <w:rsid w:val="00EC6DEA"/>
    <w:rsid w:val="00EC749F"/>
    <w:rsid w:val="00EC75E8"/>
    <w:rsid w:val="00ED0372"/>
    <w:rsid w:val="00ED08CB"/>
    <w:rsid w:val="00ED0B4D"/>
    <w:rsid w:val="00ED1060"/>
    <w:rsid w:val="00ED1092"/>
    <w:rsid w:val="00ED120A"/>
    <w:rsid w:val="00ED1D01"/>
    <w:rsid w:val="00ED1D76"/>
    <w:rsid w:val="00ED2245"/>
    <w:rsid w:val="00ED2286"/>
    <w:rsid w:val="00ED2649"/>
    <w:rsid w:val="00ED2D48"/>
    <w:rsid w:val="00ED38F5"/>
    <w:rsid w:val="00ED3951"/>
    <w:rsid w:val="00ED3EE1"/>
    <w:rsid w:val="00ED4698"/>
    <w:rsid w:val="00ED4DAF"/>
    <w:rsid w:val="00ED534C"/>
    <w:rsid w:val="00ED5876"/>
    <w:rsid w:val="00ED5A0A"/>
    <w:rsid w:val="00ED5B9E"/>
    <w:rsid w:val="00ED5D85"/>
    <w:rsid w:val="00ED6445"/>
    <w:rsid w:val="00ED646E"/>
    <w:rsid w:val="00ED6A99"/>
    <w:rsid w:val="00ED6B23"/>
    <w:rsid w:val="00ED6E59"/>
    <w:rsid w:val="00ED71F0"/>
    <w:rsid w:val="00ED73D4"/>
    <w:rsid w:val="00ED76CB"/>
    <w:rsid w:val="00ED780A"/>
    <w:rsid w:val="00ED7C97"/>
    <w:rsid w:val="00EE0049"/>
    <w:rsid w:val="00EE0832"/>
    <w:rsid w:val="00EE0A32"/>
    <w:rsid w:val="00EE15B9"/>
    <w:rsid w:val="00EE17A9"/>
    <w:rsid w:val="00EE1CCD"/>
    <w:rsid w:val="00EE1EF0"/>
    <w:rsid w:val="00EE2B03"/>
    <w:rsid w:val="00EE2D93"/>
    <w:rsid w:val="00EE2EFA"/>
    <w:rsid w:val="00EE30F5"/>
    <w:rsid w:val="00EE3986"/>
    <w:rsid w:val="00EE3B98"/>
    <w:rsid w:val="00EE3DB1"/>
    <w:rsid w:val="00EE42A9"/>
    <w:rsid w:val="00EE432A"/>
    <w:rsid w:val="00EE4357"/>
    <w:rsid w:val="00EE4562"/>
    <w:rsid w:val="00EE57BC"/>
    <w:rsid w:val="00EE58DA"/>
    <w:rsid w:val="00EE5A99"/>
    <w:rsid w:val="00EE5C27"/>
    <w:rsid w:val="00EE5D82"/>
    <w:rsid w:val="00EE6FB6"/>
    <w:rsid w:val="00EE71C6"/>
    <w:rsid w:val="00EE734B"/>
    <w:rsid w:val="00EE771E"/>
    <w:rsid w:val="00EE7918"/>
    <w:rsid w:val="00EE7A6C"/>
    <w:rsid w:val="00EF0B78"/>
    <w:rsid w:val="00EF1274"/>
    <w:rsid w:val="00EF1425"/>
    <w:rsid w:val="00EF21B9"/>
    <w:rsid w:val="00EF2532"/>
    <w:rsid w:val="00EF2BB4"/>
    <w:rsid w:val="00EF2C76"/>
    <w:rsid w:val="00EF3771"/>
    <w:rsid w:val="00EF3BAC"/>
    <w:rsid w:val="00EF3EC1"/>
    <w:rsid w:val="00EF4085"/>
    <w:rsid w:val="00EF4393"/>
    <w:rsid w:val="00EF442E"/>
    <w:rsid w:val="00EF5094"/>
    <w:rsid w:val="00EF5762"/>
    <w:rsid w:val="00EF5D4C"/>
    <w:rsid w:val="00EF602E"/>
    <w:rsid w:val="00EF628B"/>
    <w:rsid w:val="00EF6430"/>
    <w:rsid w:val="00EF6616"/>
    <w:rsid w:val="00EF6994"/>
    <w:rsid w:val="00EF7077"/>
    <w:rsid w:val="00EF773D"/>
    <w:rsid w:val="00EF7B42"/>
    <w:rsid w:val="00EF7CDE"/>
    <w:rsid w:val="00EF7EAC"/>
    <w:rsid w:val="00F0062F"/>
    <w:rsid w:val="00F01124"/>
    <w:rsid w:val="00F0115B"/>
    <w:rsid w:val="00F011FF"/>
    <w:rsid w:val="00F01EF2"/>
    <w:rsid w:val="00F02C5F"/>
    <w:rsid w:val="00F02F1F"/>
    <w:rsid w:val="00F0301C"/>
    <w:rsid w:val="00F032FA"/>
    <w:rsid w:val="00F034C2"/>
    <w:rsid w:val="00F0352F"/>
    <w:rsid w:val="00F03533"/>
    <w:rsid w:val="00F03690"/>
    <w:rsid w:val="00F03B63"/>
    <w:rsid w:val="00F040F5"/>
    <w:rsid w:val="00F04394"/>
    <w:rsid w:val="00F0473C"/>
    <w:rsid w:val="00F0554C"/>
    <w:rsid w:val="00F05799"/>
    <w:rsid w:val="00F05A26"/>
    <w:rsid w:val="00F05F8A"/>
    <w:rsid w:val="00F0671E"/>
    <w:rsid w:val="00F071BA"/>
    <w:rsid w:val="00F07288"/>
    <w:rsid w:val="00F07531"/>
    <w:rsid w:val="00F07CF0"/>
    <w:rsid w:val="00F1008B"/>
    <w:rsid w:val="00F103E9"/>
    <w:rsid w:val="00F1069B"/>
    <w:rsid w:val="00F107EF"/>
    <w:rsid w:val="00F10A0F"/>
    <w:rsid w:val="00F10C65"/>
    <w:rsid w:val="00F1114B"/>
    <w:rsid w:val="00F11E62"/>
    <w:rsid w:val="00F12173"/>
    <w:rsid w:val="00F12262"/>
    <w:rsid w:val="00F124A1"/>
    <w:rsid w:val="00F127A3"/>
    <w:rsid w:val="00F13488"/>
    <w:rsid w:val="00F139F6"/>
    <w:rsid w:val="00F13A05"/>
    <w:rsid w:val="00F13B85"/>
    <w:rsid w:val="00F14637"/>
    <w:rsid w:val="00F1486F"/>
    <w:rsid w:val="00F14942"/>
    <w:rsid w:val="00F14C25"/>
    <w:rsid w:val="00F14E7C"/>
    <w:rsid w:val="00F1501A"/>
    <w:rsid w:val="00F15212"/>
    <w:rsid w:val="00F1524F"/>
    <w:rsid w:val="00F15331"/>
    <w:rsid w:val="00F16AF1"/>
    <w:rsid w:val="00F16CB3"/>
    <w:rsid w:val="00F2018C"/>
    <w:rsid w:val="00F208B2"/>
    <w:rsid w:val="00F20A6C"/>
    <w:rsid w:val="00F20FCF"/>
    <w:rsid w:val="00F21109"/>
    <w:rsid w:val="00F21E5A"/>
    <w:rsid w:val="00F228CD"/>
    <w:rsid w:val="00F22E12"/>
    <w:rsid w:val="00F232BF"/>
    <w:rsid w:val="00F23531"/>
    <w:rsid w:val="00F23862"/>
    <w:rsid w:val="00F23A84"/>
    <w:rsid w:val="00F25336"/>
    <w:rsid w:val="00F257DD"/>
    <w:rsid w:val="00F25A9B"/>
    <w:rsid w:val="00F25E75"/>
    <w:rsid w:val="00F25EEF"/>
    <w:rsid w:val="00F2616D"/>
    <w:rsid w:val="00F2670D"/>
    <w:rsid w:val="00F26D46"/>
    <w:rsid w:val="00F27493"/>
    <w:rsid w:val="00F27971"/>
    <w:rsid w:val="00F27C49"/>
    <w:rsid w:val="00F30214"/>
    <w:rsid w:val="00F30C96"/>
    <w:rsid w:val="00F31170"/>
    <w:rsid w:val="00F3195A"/>
    <w:rsid w:val="00F31B46"/>
    <w:rsid w:val="00F33414"/>
    <w:rsid w:val="00F335E2"/>
    <w:rsid w:val="00F33858"/>
    <w:rsid w:val="00F3480C"/>
    <w:rsid w:val="00F35184"/>
    <w:rsid w:val="00F35828"/>
    <w:rsid w:val="00F359E7"/>
    <w:rsid w:val="00F36260"/>
    <w:rsid w:val="00F363F5"/>
    <w:rsid w:val="00F3660E"/>
    <w:rsid w:val="00F36AD4"/>
    <w:rsid w:val="00F36CF0"/>
    <w:rsid w:val="00F3702F"/>
    <w:rsid w:val="00F371BC"/>
    <w:rsid w:val="00F378E8"/>
    <w:rsid w:val="00F37AF5"/>
    <w:rsid w:val="00F406F2"/>
    <w:rsid w:val="00F40D22"/>
    <w:rsid w:val="00F4127A"/>
    <w:rsid w:val="00F424AC"/>
    <w:rsid w:val="00F426A7"/>
    <w:rsid w:val="00F42869"/>
    <w:rsid w:val="00F42C46"/>
    <w:rsid w:val="00F42FA7"/>
    <w:rsid w:val="00F43588"/>
    <w:rsid w:val="00F4418A"/>
    <w:rsid w:val="00F443D8"/>
    <w:rsid w:val="00F4481F"/>
    <w:rsid w:val="00F44B01"/>
    <w:rsid w:val="00F44B4E"/>
    <w:rsid w:val="00F45082"/>
    <w:rsid w:val="00F45110"/>
    <w:rsid w:val="00F45CFA"/>
    <w:rsid w:val="00F45E11"/>
    <w:rsid w:val="00F46070"/>
    <w:rsid w:val="00F46079"/>
    <w:rsid w:val="00F46DB7"/>
    <w:rsid w:val="00F46DBE"/>
    <w:rsid w:val="00F46E3E"/>
    <w:rsid w:val="00F47B18"/>
    <w:rsid w:val="00F47F8B"/>
    <w:rsid w:val="00F504AF"/>
    <w:rsid w:val="00F50C92"/>
    <w:rsid w:val="00F50D99"/>
    <w:rsid w:val="00F50DD4"/>
    <w:rsid w:val="00F51790"/>
    <w:rsid w:val="00F518F0"/>
    <w:rsid w:val="00F51A76"/>
    <w:rsid w:val="00F52582"/>
    <w:rsid w:val="00F52652"/>
    <w:rsid w:val="00F52A56"/>
    <w:rsid w:val="00F52B9A"/>
    <w:rsid w:val="00F52D5A"/>
    <w:rsid w:val="00F53068"/>
    <w:rsid w:val="00F54510"/>
    <w:rsid w:val="00F5493D"/>
    <w:rsid w:val="00F54BFD"/>
    <w:rsid w:val="00F54E21"/>
    <w:rsid w:val="00F55942"/>
    <w:rsid w:val="00F56036"/>
    <w:rsid w:val="00F569A4"/>
    <w:rsid w:val="00F572D1"/>
    <w:rsid w:val="00F57311"/>
    <w:rsid w:val="00F5743E"/>
    <w:rsid w:val="00F57B56"/>
    <w:rsid w:val="00F57E73"/>
    <w:rsid w:val="00F57E8E"/>
    <w:rsid w:val="00F57EEB"/>
    <w:rsid w:val="00F606F7"/>
    <w:rsid w:val="00F60B36"/>
    <w:rsid w:val="00F60DD3"/>
    <w:rsid w:val="00F61688"/>
    <w:rsid w:val="00F61951"/>
    <w:rsid w:val="00F61E40"/>
    <w:rsid w:val="00F6247E"/>
    <w:rsid w:val="00F626BB"/>
    <w:rsid w:val="00F62C6D"/>
    <w:rsid w:val="00F631C2"/>
    <w:rsid w:val="00F63356"/>
    <w:rsid w:val="00F636D4"/>
    <w:rsid w:val="00F63D9D"/>
    <w:rsid w:val="00F64507"/>
    <w:rsid w:val="00F64FA0"/>
    <w:rsid w:val="00F6553A"/>
    <w:rsid w:val="00F6593F"/>
    <w:rsid w:val="00F65B72"/>
    <w:rsid w:val="00F65C41"/>
    <w:rsid w:val="00F65FD7"/>
    <w:rsid w:val="00F66B27"/>
    <w:rsid w:val="00F67322"/>
    <w:rsid w:val="00F67A9B"/>
    <w:rsid w:val="00F705F9"/>
    <w:rsid w:val="00F706E8"/>
    <w:rsid w:val="00F70E87"/>
    <w:rsid w:val="00F71CDE"/>
    <w:rsid w:val="00F71D41"/>
    <w:rsid w:val="00F72617"/>
    <w:rsid w:val="00F726A1"/>
    <w:rsid w:val="00F72C2F"/>
    <w:rsid w:val="00F72F4B"/>
    <w:rsid w:val="00F732B1"/>
    <w:rsid w:val="00F73AF3"/>
    <w:rsid w:val="00F73BB1"/>
    <w:rsid w:val="00F73C7A"/>
    <w:rsid w:val="00F73D75"/>
    <w:rsid w:val="00F73F94"/>
    <w:rsid w:val="00F74C38"/>
    <w:rsid w:val="00F74CB4"/>
    <w:rsid w:val="00F74CE6"/>
    <w:rsid w:val="00F7565F"/>
    <w:rsid w:val="00F756FA"/>
    <w:rsid w:val="00F75B03"/>
    <w:rsid w:val="00F76A3B"/>
    <w:rsid w:val="00F76D88"/>
    <w:rsid w:val="00F76F4D"/>
    <w:rsid w:val="00F77321"/>
    <w:rsid w:val="00F77780"/>
    <w:rsid w:val="00F77A52"/>
    <w:rsid w:val="00F77D37"/>
    <w:rsid w:val="00F807DD"/>
    <w:rsid w:val="00F80909"/>
    <w:rsid w:val="00F80A7F"/>
    <w:rsid w:val="00F80D81"/>
    <w:rsid w:val="00F80E09"/>
    <w:rsid w:val="00F8100E"/>
    <w:rsid w:val="00F8103D"/>
    <w:rsid w:val="00F8160A"/>
    <w:rsid w:val="00F819AD"/>
    <w:rsid w:val="00F81E21"/>
    <w:rsid w:val="00F8204D"/>
    <w:rsid w:val="00F82573"/>
    <w:rsid w:val="00F8299E"/>
    <w:rsid w:val="00F82CB8"/>
    <w:rsid w:val="00F82F14"/>
    <w:rsid w:val="00F83053"/>
    <w:rsid w:val="00F83117"/>
    <w:rsid w:val="00F8346A"/>
    <w:rsid w:val="00F83777"/>
    <w:rsid w:val="00F84D1F"/>
    <w:rsid w:val="00F84E08"/>
    <w:rsid w:val="00F84E43"/>
    <w:rsid w:val="00F85225"/>
    <w:rsid w:val="00F85926"/>
    <w:rsid w:val="00F85A16"/>
    <w:rsid w:val="00F86D56"/>
    <w:rsid w:val="00F86FCD"/>
    <w:rsid w:val="00F871C1"/>
    <w:rsid w:val="00F87205"/>
    <w:rsid w:val="00F87A93"/>
    <w:rsid w:val="00F90266"/>
    <w:rsid w:val="00F906DB"/>
    <w:rsid w:val="00F90EAF"/>
    <w:rsid w:val="00F9133E"/>
    <w:rsid w:val="00F91BA4"/>
    <w:rsid w:val="00F91F8B"/>
    <w:rsid w:val="00F92116"/>
    <w:rsid w:val="00F927F1"/>
    <w:rsid w:val="00F935C1"/>
    <w:rsid w:val="00F938EC"/>
    <w:rsid w:val="00F93D06"/>
    <w:rsid w:val="00F940F0"/>
    <w:rsid w:val="00F94292"/>
    <w:rsid w:val="00F94762"/>
    <w:rsid w:val="00F94766"/>
    <w:rsid w:val="00F94D7F"/>
    <w:rsid w:val="00F954A5"/>
    <w:rsid w:val="00F956C3"/>
    <w:rsid w:val="00F957C4"/>
    <w:rsid w:val="00F9636B"/>
    <w:rsid w:val="00F96B88"/>
    <w:rsid w:val="00F96F8D"/>
    <w:rsid w:val="00F9784E"/>
    <w:rsid w:val="00FA027A"/>
    <w:rsid w:val="00FA0B4C"/>
    <w:rsid w:val="00FA117D"/>
    <w:rsid w:val="00FA135D"/>
    <w:rsid w:val="00FA1498"/>
    <w:rsid w:val="00FA1BDF"/>
    <w:rsid w:val="00FA1E74"/>
    <w:rsid w:val="00FA2B5A"/>
    <w:rsid w:val="00FA30E4"/>
    <w:rsid w:val="00FA32DA"/>
    <w:rsid w:val="00FA3865"/>
    <w:rsid w:val="00FA3A3A"/>
    <w:rsid w:val="00FA58D7"/>
    <w:rsid w:val="00FA5998"/>
    <w:rsid w:val="00FA5D01"/>
    <w:rsid w:val="00FA6463"/>
    <w:rsid w:val="00FA6D21"/>
    <w:rsid w:val="00FA6D4C"/>
    <w:rsid w:val="00FA74C5"/>
    <w:rsid w:val="00FA770E"/>
    <w:rsid w:val="00FA7D64"/>
    <w:rsid w:val="00FB0B91"/>
    <w:rsid w:val="00FB0F99"/>
    <w:rsid w:val="00FB10E9"/>
    <w:rsid w:val="00FB12C8"/>
    <w:rsid w:val="00FB16A6"/>
    <w:rsid w:val="00FB1B4C"/>
    <w:rsid w:val="00FB1B4E"/>
    <w:rsid w:val="00FB20EC"/>
    <w:rsid w:val="00FB22D3"/>
    <w:rsid w:val="00FB23BD"/>
    <w:rsid w:val="00FB24D5"/>
    <w:rsid w:val="00FB270A"/>
    <w:rsid w:val="00FB2DF6"/>
    <w:rsid w:val="00FB2E20"/>
    <w:rsid w:val="00FB2E9A"/>
    <w:rsid w:val="00FB2EF1"/>
    <w:rsid w:val="00FB39F1"/>
    <w:rsid w:val="00FB3B84"/>
    <w:rsid w:val="00FB3C72"/>
    <w:rsid w:val="00FB4621"/>
    <w:rsid w:val="00FB498D"/>
    <w:rsid w:val="00FB4E2B"/>
    <w:rsid w:val="00FB5A21"/>
    <w:rsid w:val="00FB5B5C"/>
    <w:rsid w:val="00FB5D41"/>
    <w:rsid w:val="00FB5EED"/>
    <w:rsid w:val="00FB6107"/>
    <w:rsid w:val="00FB6120"/>
    <w:rsid w:val="00FB6394"/>
    <w:rsid w:val="00FB6484"/>
    <w:rsid w:val="00FB6B69"/>
    <w:rsid w:val="00FB7314"/>
    <w:rsid w:val="00FB7670"/>
    <w:rsid w:val="00FB78A2"/>
    <w:rsid w:val="00FB7B32"/>
    <w:rsid w:val="00FC044F"/>
    <w:rsid w:val="00FC0C76"/>
    <w:rsid w:val="00FC110A"/>
    <w:rsid w:val="00FC1E2D"/>
    <w:rsid w:val="00FC2588"/>
    <w:rsid w:val="00FC27E1"/>
    <w:rsid w:val="00FC2EF1"/>
    <w:rsid w:val="00FC4076"/>
    <w:rsid w:val="00FC40B7"/>
    <w:rsid w:val="00FC412F"/>
    <w:rsid w:val="00FC4250"/>
    <w:rsid w:val="00FC4783"/>
    <w:rsid w:val="00FC47D3"/>
    <w:rsid w:val="00FC4CAE"/>
    <w:rsid w:val="00FC5446"/>
    <w:rsid w:val="00FC559F"/>
    <w:rsid w:val="00FC5684"/>
    <w:rsid w:val="00FC5934"/>
    <w:rsid w:val="00FC5A94"/>
    <w:rsid w:val="00FC5E1B"/>
    <w:rsid w:val="00FC5ED1"/>
    <w:rsid w:val="00FC666F"/>
    <w:rsid w:val="00FC6B81"/>
    <w:rsid w:val="00FC6DA5"/>
    <w:rsid w:val="00FC79CB"/>
    <w:rsid w:val="00FD00F4"/>
    <w:rsid w:val="00FD0177"/>
    <w:rsid w:val="00FD0A3D"/>
    <w:rsid w:val="00FD0A3F"/>
    <w:rsid w:val="00FD0C82"/>
    <w:rsid w:val="00FD1145"/>
    <w:rsid w:val="00FD139B"/>
    <w:rsid w:val="00FD18DB"/>
    <w:rsid w:val="00FD195C"/>
    <w:rsid w:val="00FD1ACE"/>
    <w:rsid w:val="00FD1B95"/>
    <w:rsid w:val="00FD1E44"/>
    <w:rsid w:val="00FD2080"/>
    <w:rsid w:val="00FD20F2"/>
    <w:rsid w:val="00FD22B4"/>
    <w:rsid w:val="00FD2418"/>
    <w:rsid w:val="00FD28B1"/>
    <w:rsid w:val="00FD2F69"/>
    <w:rsid w:val="00FD2FA4"/>
    <w:rsid w:val="00FD32B1"/>
    <w:rsid w:val="00FD36BC"/>
    <w:rsid w:val="00FD3B95"/>
    <w:rsid w:val="00FD4C06"/>
    <w:rsid w:val="00FD524F"/>
    <w:rsid w:val="00FD5345"/>
    <w:rsid w:val="00FD5A41"/>
    <w:rsid w:val="00FD5CE2"/>
    <w:rsid w:val="00FD61E4"/>
    <w:rsid w:val="00FD652E"/>
    <w:rsid w:val="00FD6CE9"/>
    <w:rsid w:val="00FD6F82"/>
    <w:rsid w:val="00FD7150"/>
    <w:rsid w:val="00FD749D"/>
    <w:rsid w:val="00FD76DC"/>
    <w:rsid w:val="00FE0569"/>
    <w:rsid w:val="00FE0991"/>
    <w:rsid w:val="00FE15A9"/>
    <w:rsid w:val="00FE1826"/>
    <w:rsid w:val="00FE1B3D"/>
    <w:rsid w:val="00FE211B"/>
    <w:rsid w:val="00FE31F3"/>
    <w:rsid w:val="00FE471D"/>
    <w:rsid w:val="00FE50A0"/>
    <w:rsid w:val="00FE51C8"/>
    <w:rsid w:val="00FE5A2A"/>
    <w:rsid w:val="00FE5D08"/>
    <w:rsid w:val="00FE6428"/>
    <w:rsid w:val="00FE65FC"/>
    <w:rsid w:val="00FE6FD0"/>
    <w:rsid w:val="00FE74CE"/>
    <w:rsid w:val="00FE7B8B"/>
    <w:rsid w:val="00FF07B6"/>
    <w:rsid w:val="00FF0894"/>
    <w:rsid w:val="00FF0C6A"/>
    <w:rsid w:val="00FF0D0A"/>
    <w:rsid w:val="00FF10C3"/>
    <w:rsid w:val="00FF1473"/>
    <w:rsid w:val="00FF14F7"/>
    <w:rsid w:val="00FF178E"/>
    <w:rsid w:val="00FF187E"/>
    <w:rsid w:val="00FF1893"/>
    <w:rsid w:val="00FF226E"/>
    <w:rsid w:val="00FF25B3"/>
    <w:rsid w:val="00FF31B6"/>
    <w:rsid w:val="00FF31DA"/>
    <w:rsid w:val="00FF37A8"/>
    <w:rsid w:val="00FF3AFF"/>
    <w:rsid w:val="00FF3BDD"/>
    <w:rsid w:val="00FF3BFB"/>
    <w:rsid w:val="00FF4260"/>
    <w:rsid w:val="00FF429E"/>
    <w:rsid w:val="00FF45B3"/>
    <w:rsid w:val="00FF4963"/>
    <w:rsid w:val="00FF4BFD"/>
    <w:rsid w:val="00FF4D3E"/>
    <w:rsid w:val="00FF545A"/>
    <w:rsid w:val="00FF5496"/>
    <w:rsid w:val="00FF58F6"/>
    <w:rsid w:val="00FF595C"/>
    <w:rsid w:val="00FF5AF7"/>
    <w:rsid w:val="00FF5CAF"/>
    <w:rsid w:val="00FF6008"/>
    <w:rsid w:val="00FF62AF"/>
    <w:rsid w:val="00FF6FDE"/>
    <w:rsid w:val="00FF7052"/>
    <w:rsid w:val="00FF7B10"/>
    <w:rsid w:val="00FF7DA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63D6920"/>
  <w15:chartTrackingRefBased/>
  <w15:docId w15:val="{17EA360F-8609-41BE-970A-3C525E1318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7616E"/>
    <w:rPr>
      <w:sz w:val="24"/>
      <w:szCs w:val="24"/>
    </w:rPr>
  </w:style>
  <w:style w:type="paragraph" w:styleId="Heading1">
    <w:name w:val="heading 1"/>
    <w:basedOn w:val="Normal"/>
    <w:next w:val="Normal"/>
    <w:link w:val="Heading1Char"/>
    <w:qFormat/>
    <w:rsid w:val="004F22DA"/>
    <w:pPr>
      <w:overflowPunct w:val="0"/>
      <w:autoSpaceDE w:val="0"/>
      <w:autoSpaceDN w:val="0"/>
      <w:adjustRightInd w:val="0"/>
      <w:spacing w:line="480" w:lineRule="auto"/>
      <w:textAlignment w:val="baseline"/>
      <w:outlineLvl w:val="0"/>
    </w:pPr>
    <w:rPr>
      <w:rFonts w:ascii="Arial" w:hAnsi="Arial"/>
      <w:kern w:val="28"/>
      <w:szCs w:val="20"/>
      <w:lang w:eastAsia="en-US"/>
    </w:rPr>
  </w:style>
  <w:style w:type="paragraph" w:styleId="Heading2">
    <w:name w:val="heading 2"/>
    <w:basedOn w:val="Normal"/>
    <w:next w:val="Normal"/>
    <w:qFormat/>
    <w:rsid w:val="004F22DA"/>
    <w:pPr>
      <w:keepNext/>
      <w:numPr>
        <w:ilvl w:val="1"/>
        <w:numId w:val="2"/>
      </w:numPr>
      <w:overflowPunct w:val="0"/>
      <w:autoSpaceDE w:val="0"/>
      <w:autoSpaceDN w:val="0"/>
      <w:adjustRightInd w:val="0"/>
      <w:spacing w:before="120" w:after="60" w:line="480" w:lineRule="auto"/>
      <w:textAlignment w:val="baseline"/>
      <w:outlineLvl w:val="1"/>
    </w:pPr>
    <w:rPr>
      <w:rFonts w:ascii="Arial" w:hAnsi="Arial"/>
      <w:szCs w:val="20"/>
      <w:lang w:eastAsia="en-US"/>
    </w:rPr>
  </w:style>
  <w:style w:type="paragraph" w:styleId="Heading3">
    <w:name w:val="heading 3"/>
    <w:basedOn w:val="Normal"/>
    <w:next w:val="Normal"/>
    <w:qFormat/>
    <w:rsid w:val="004F22DA"/>
    <w:pPr>
      <w:keepNext/>
      <w:numPr>
        <w:ilvl w:val="2"/>
        <w:numId w:val="2"/>
      </w:numPr>
      <w:overflowPunct w:val="0"/>
      <w:autoSpaceDE w:val="0"/>
      <w:autoSpaceDN w:val="0"/>
      <w:adjustRightInd w:val="0"/>
      <w:spacing w:before="120" w:after="60"/>
      <w:textAlignment w:val="baseline"/>
      <w:outlineLvl w:val="2"/>
    </w:pPr>
    <w:rPr>
      <w:rFonts w:ascii="Arial" w:hAnsi="Arial"/>
      <w:szCs w:val="20"/>
      <w:lang w:eastAsia="en-US"/>
    </w:rPr>
  </w:style>
  <w:style w:type="paragraph" w:styleId="Heading4">
    <w:name w:val="heading 4"/>
    <w:basedOn w:val="Normal"/>
    <w:next w:val="Normal"/>
    <w:qFormat/>
    <w:rsid w:val="004F22DA"/>
    <w:pPr>
      <w:keepNext/>
      <w:numPr>
        <w:ilvl w:val="3"/>
        <w:numId w:val="2"/>
      </w:numPr>
      <w:overflowPunct w:val="0"/>
      <w:autoSpaceDE w:val="0"/>
      <w:autoSpaceDN w:val="0"/>
      <w:adjustRightInd w:val="0"/>
      <w:spacing w:before="240" w:after="60"/>
      <w:textAlignment w:val="baseline"/>
      <w:outlineLvl w:val="3"/>
    </w:pPr>
    <w:rPr>
      <w:rFonts w:ascii="Arial" w:hAnsi="Arial"/>
      <w:b/>
      <w:szCs w:val="20"/>
      <w:lang w:eastAsia="en-US"/>
    </w:rPr>
  </w:style>
  <w:style w:type="paragraph" w:styleId="Heading5">
    <w:name w:val="heading 5"/>
    <w:basedOn w:val="Normal"/>
    <w:next w:val="Normal"/>
    <w:qFormat/>
    <w:rsid w:val="004F22DA"/>
    <w:pPr>
      <w:numPr>
        <w:ilvl w:val="4"/>
        <w:numId w:val="2"/>
      </w:numPr>
      <w:overflowPunct w:val="0"/>
      <w:autoSpaceDE w:val="0"/>
      <w:autoSpaceDN w:val="0"/>
      <w:adjustRightInd w:val="0"/>
      <w:spacing w:before="240" w:after="60"/>
      <w:textAlignment w:val="baseline"/>
      <w:outlineLvl w:val="4"/>
    </w:pPr>
    <w:rPr>
      <w:rFonts w:ascii="Arial" w:hAnsi="Arial"/>
      <w:sz w:val="22"/>
      <w:szCs w:val="20"/>
      <w:lang w:eastAsia="en-US"/>
    </w:rPr>
  </w:style>
  <w:style w:type="paragraph" w:styleId="Heading6">
    <w:name w:val="heading 6"/>
    <w:basedOn w:val="Normal"/>
    <w:next w:val="Normal"/>
    <w:qFormat/>
    <w:rsid w:val="004F22DA"/>
    <w:pPr>
      <w:numPr>
        <w:ilvl w:val="5"/>
        <w:numId w:val="2"/>
      </w:numPr>
      <w:overflowPunct w:val="0"/>
      <w:autoSpaceDE w:val="0"/>
      <w:autoSpaceDN w:val="0"/>
      <w:adjustRightInd w:val="0"/>
      <w:spacing w:before="240" w:after="60"/>
      <w:textAlignment w:val="baseline"/>
      <w:outlineLvl w:val="5"/>
    </w:pPr>
    <w:rPr>
      <w:rFonts w:ascii="Arial" w:hAnsi="Arial"/>
      <w:i/>
      <w:sz w:val="22"/>
      <w:szCs w:val="20"/>
      <w:lang w:eastAsia="en-US"/>
    </w:rPr>
  </w:style>
  <w:style w:type="paragraph" w:styleId="Heading7">
    <w:name w:val="heading 7"/>
    <w:basedOn w:val="Normal"/>
    <w:next w:val="Normal"/>
    <w:qFormat/>
    <w:rsid w:val="004F22DA"/>
    <w:pPr>
      <w:numPr>
        <w:ilvl w:val="6"/>
        <w:numId w:val="2"/>
      </w:numPr>
      <w:overflowPunct w:val="0"/>
      <w:autoSpaceDE w:val="0"/>
      <w:autoSpaceDN w:val="0"/>
      <w:adjustRightInd w:val="0"/>
      <w:spacing w:before="240" w:after="60"/>
      <w:textAlignment w:val="baseline"/>
      <w:outlineLvl w:val="6"/>
    </w:pPr>
    <w:rPr>
      <w:rFonts w:ascii="Arial" w:hAnsi="Arial"/>
      <w:sz w:val="20"/>
      <w:szCs w:val="20"/>
      <w:lang w:eastAsia="en-US"/>
    </w:rPr>
  </w:style>
  <w:style w:type="paragraph" w:styleId="Heading8">
    <w:name w:val="heading 8"/>
    <w:basedOn w:val="Normal"/>
    <w:next w:val="Normal"/>
    <w:qFormat/>
    <w:rsid w:val="004F22DA"/>
    <w:pPr>
      <w:numPr>
        <w:ilvl w:val="7"/>
        <w:numId w:val="2"/>
      </w:numPr>
      <w:overflowPunct w:val="0"/>
      <w:autoSpaceDE w:val="0"/>
      <w:autoSpaceDN w:val="0"/>
      <w:adjustRightInd w:val="0"/>
      <w:spacing w:before="240" w:after="60"/>
      <w:textAlignment w:val="baseline"/>
      <w:outlineLvl w:val="7"/>
    </w:pPr>
    <w:rPr>
      <w:rFonts w:ascii="Arial" w:hAnsi="Arial"/>
      <w:i/>
      <w:sz w:val="20"/>
      <w:szCs w:val="20"/>
      <w:lang w:eastAsia="en-US"/>
    </w:rPr>
  </w:style>
  <w:style w:type="paragraph" w:styleId="Heading9">
    <w:name w:val="heading 9"/>
    <w:basedOn w:val="Normal"/>
    <w:next w:val="Normal"/>
    <w:qFormat/>
    <w:rsid w:val="004F22DA"/>
    <w:pPr>
      <w:numPr>
        <w:ilvl w:val="8"/>
        <w:numId w:val="2"/>
      </w:numPr>
      <w:overflowPunct w:val="0"/>
      <w:autoSpaceDE w:val="0"/>
      <w:autoSpaceDN w:val="0"/>
      <w:adjustRightInd w:val="0"/>
      <w:spacing w:before="240" w:after="60"/>
      <w:textAlignment w:val="baseline"/>
      <w:outlineLvl w:val="8"/>
    </w:pPr>
    <w:rPr>
      <w:rFonts w:ascii="Arial" w:hAnsi="Arial"/>
      <w:b/>
      <w:i/>
      <w:sz w:val="18"/>
      <w:szCs w:val="2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3">
    <w:name w:val="Body Text Indent 3"/>
    <w:basedOn w:val="Normal"/>
    <w:rsid w:val="001A3265"/>
    <w:pPr>
      <w:overflowPunct w:val="0"/>
      <w:autoSpaceDE w:val="0"/>
      <w:autoSpaceDN w:val="0"/>
      <w:adjustRightInd w:val="0"/>
      <w:ind w:left="1440"/>
      <w:textAlignment w:val="baseline"/>
    </w:pPr>
    <w:rPr>
      <w:szCs w:val="20"/>
      <w:lang w:eastAsia="en-US"/>
    </w:rPr>
  </w:style>
  <w:style w:type="paragraph" w:styleId="BodyTextIndent">
    <w:name w:val="Body Text Indent"/>
    <w:basedOn w:val="Normal"/>
    <w:rsid w:val="00CF159C"/>
    <w:pPr>
      <w:spacing w:after="120"/>
      <w:ind w:left="283"/>
    </w:pPr>
  </w:style>
  <w:style w:type="paragraph" w:styleId="BodyText">
    <w:name w:val="Body Text"/>
    <w:basedOn w:val="Normal"/>
    <w:rsid w:val="004F22DA"/>
    <w:pPr>
      <w:spacing w:after="120"/>
    </w:pPr>
  </w:style>
  <w:style w:type="paragraph" w:styleId="BodyText2">
    <w:name w:val="Body Text 2"/>
    <w:basedOn w:val="Normal"/>
    <w:rsid w:val="004F22DA"/>
    <w:pPr>
      <w:spacing w:after="120" w:line="480" w:lineRule="auto"/>
    </w:pPr>
  </w:style>
  <w:style w:type="paragraph" w:customStyle="1" w:styleId="Default">
    <w:name w:val="Default"/>
    <w:uiPriority w:val="99"/>
    <w:rsid w:val="004F22DA"/>
    <w:pPr>
      <w:autoSpaceDE w:val="0"/>
      <w:autoSpaceDN w:val="0"/>
      <w:adjustRightInd w:val="0"/>
    </w:pPr>
    <w:rPr>
      <w:rFonts w:ascii="GHGPAC+Arial,Bold" w:hAnsi="GHGPAC+Arial,Bold"/>
      <w:color w:val="000000"/>
      <w:sz w:val="24"/>
      <w:szCs w:val="24"/>
      <w:lang w:val="en-US" w:eastAsia="en-US"/>
    </w:rPr>
  </w:style>
  <w:style w:type="character" w:customStyle="1" w:styleId="sallyl">
    <w:name w:val="sallyl"/>
    <w:semiHidden/>
    <w:rsid w:val="00C90337"/>
    <w:rPr>
      <w:rFonts w:ascii="Calibri" w:hAnsi="Calibri"/>
      <w:b w:val="0"/>
      <w:bCs w:val="0"/>
      <w:i w:val="0"/>
      <w:iCs w:val="0"/>
      <w:strike w:val="0"/>
      <w:color w:val="auto"/>
      <w:sz w:val="24"/>
      <w:szCs w:val="24"/>
      <w:u w:val="none"/>
    </w:rPr>
  </w:style>
  <w:style w:type="paragraph" w:styleId="BalloonText">
    <w:name w:val="Balloon Text"/>
    <w:basedOn w:val="Normal"/>
    <w:link w:val="BalloonTextChar"/>
    <w:rsid w:val="00FA58D7"/>
    <w:rPr>
      <w:rFonts w:ascii="Tahoma" w:hAnsi="Tahoma" w:cs="Tahoma"/>
      <w:sz w:val="16"/>
      <w:szCs w:val="16"/>
    </w:rPr>
  </w:style>
  <w:style w:type="character" w:customStyle="1" w:styleId="BalloonTextChar">
    <w:name w:val="Balloon Text Char"/>
    <w:link w:val="BalloonText"/>
    <w:rsid w:val="00FA58D7"/>
    <w:rPr>
      <w:rFonts w:ascii="Tahoma" w:hAnsi="Tahoma" w:cs="Tahoma"/>
      <w:sz w:val="16"/>
      <w:szCs w:val="16"/>
    </w:rPr>
  </w:style>
  <w:style w:type="paragraph" w:styleId="PlainText">
    <w:name w:val="Plain Text"/>
    <w:basedOn w:val="Normal"/>
    <w:link w:val="PlainTextChar"/>
    <w:rsid w:val="00FA58D7"/>
    <w:pPr>
      <w:tabs>
        <w:tab w:val="left" w:pos="720"/>
        <w:tab w:val="left" w:pos="1440"/>
      </w:tabs>
      <w:ind w:left="1440" w:hanging="1440"/>
      <w:jc w:val="both"/>
    </w:pPr>
    <w:rPr>
      <w:rFonts w:ascii="Arial" w:hAnsi="Arial" w:cs="Arial"/>
      <w:szCs w:val="20"/>
      <w:lang w:eastAsia="en-US"/>
    </w:rPr>
  </w:style>
  <w:style w:type="character" w:customStyle="1" w:styleId="PlainTextChar">
    <w:name w:val="Plain Text Char"/>
    <w:link w:val="PlainText"/>
    <w:rsid w:val="00FA58D7"/>
    <w:rPr>
      <w:rFonts w:ascii="Arial" w:hAnsi="Arial" w:cs="Arial"/>
      <w:sz w:val="24"/>
      <w:lang w:eastAsia="en-US"/>
    </w:rPr>
  </w:style>
  <w:style w:type="paragraph" w:styleId="Header">
    <w:name w:val="header"/>
    <w:basedOn w:val="Normal"/>
    <w:link w:val="HeaderChar"/>
    <w:uiPriority w:val="99"/>
    <w:rsid w:val="005F3DD3"/>
    <w:pPr>
      <w:tabs>
        <w:tab w:val="center" w:pos="4513"/>
        <w:tab w:val="right" w:pos="9026"/>
      </w:tabs>
    </w:pPr>
  </w:style>
  <w:style w:type="character" w:customStyle="1" w:styleId="HeaderChar">
    <w:name w:val="Header Char"/>
    <w:link w:val="Header"/>
    <w:uiPriority w:val="99"/>
    <w:rsid w:val="005F3DD3"/>
    <w:rPr>
      <w:sz w:val="24"/>
      <w:szCs w:val="24"/>
    </w:rPr>
  </w:style>
  <w:style w:type="paragraph" w:styleId="Footer">
    <w:name w:val="footer"/>
    <w:basedOn w:val="Normal"/>
    <w:link w:val="FooterChar"/>
    <w:uiPriority w:val="99"/>
    <w:rsid w:val="005F3DD3"/>
    <w:pPr>
      <w:tabs>
        <w:tab w:val="center" w:pos="4513"/>
        <w:tab w:val="right" w:pos="9026"/>
      </w:tabs>
    </w:pPr>
  </w:style>
  <w:style w:type="character" w:customStyle="1" w:styleId="FooterChar">
    <w:name w:val="Footer Char"/>
    <w:link w:val="Footer"/>
    <w:uiPriority w:val="99"/>
    <w:rsid w:val="005F3DD3"/>
    <w:rPr>
      <w:sz w:val="24"/>
      <w:szCs w:val="24"/>
    </w:rPr>
  </w:style>
  <w:style w:type="paragraph" w:styleId="ListParagraph">
    <w:name w:val="List Paragraph"/>
    <w:basedOn w:val="Normal"/>
    <w:uiPriority w:val="34"/>
    <w:qFormat/>
    <w:rsid w:val="00E81F23"/>
    <w:pPr>
      <w:ind w:left="720"/>
    </w:pPr>
  </w:style>
  <w:style w:type="paragraph" w:customStyle="1" w:styleId="Numberedparagraph">
    <w:name w:val="Numbered paragraph"/>
    <w:basedOn w:val="Normal"/>
    <w:rsid w:val="00855470"/>
    <w:pPr>
      <w:numPr>
        <w:numId w:val="3"/>
      </w:numPr>
      <w:spacing w:after="240"/>
      <w:ind w:left="567" w:hanging="567"/>
    </w:pPr>
    <w:rPr>
      <w:rFonts w:ascii="Tahoma" w:hAnsi="Tahoma"/>
      <w:color w:val="000000"/>
      <w:lang w:eastAsia="en-US"/>
    </w:rPr>
  </w:style>
  <w:style w:type="paragraph" w:styleId="FootnoteText">
    <w:name w:val="footnote text"/>
    <w:basedOn w:val="Normal"/>
    <w:link w:val="FootnoteTextChar"/>
    <w:rsid w:val="00855470"/>
    <w:rPr>
      <w:rFonts w:ascii="Tahoma" w:hAnsi="Tahoma"/>
      <w:color w:val="000000"/>
      <w:sz w:val="20"/>
      <w:szCs w:val="20"/>
      <w:lang w:eastAsia="en-US"/>
    </w:rPr>
  </w:style>
  <w:style w:type="character" w:customStyle="1" w:styleId="FootnoteTextChar">
    <w:name w:val="Footnote Text Char"/>
    <w:link w:val="FootnoteText"/>
    <w:rsid w:val="00855470"/>
    <w:rPr>
      <w:rFonts w:ascii="Tahoma" w:hAnsi="Tahoma"/>
      <w:color w:val="000000"/>
      <w:lang w:eastAsia="en-US"/>
    </w:rPr>
  </w:style>
  <w:style w:type="character" w:styleId="FootnoteReference">
    <w:name w:val="footnote reference"/>
    <w:rsid w:val="00855470"/>
    <w:rPr>
      <w:vertAlign w:val="superscript"/>
    </w:rPr>
  </w:style>
  <w:style w:type="table" w:styleId="TableGrid">
    <w:name w:val="Table Grid"/>
    <w:basedOn w:val="TableNormal"/>
    <w:rsid w:val="00EF21B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fESBullets">
    <w:name w:val="DfESBullets"/>
    <w:basedOn w:val="Normal"/>
    <w:rsid w:val="001A4A15"/>
    <w:pPr>
      <w:widowControl w:val="0"/>
      <w:numPr>
        <w:numId w:val="1"/>
      </w:numPr>
      <w:overflowPunct w:val="0"/>
      <w:autoSpaceDE w:val="0"/>
      <w:autoSpaceDN w:val="0"/>
      <w:adjustRightInd w:val="0"/>
      <w:spacing w:after="240"/>
    </w:pPr>
    <w:rPr>
      <w:rFonts w:ascii="Arial" w:hAnsi="Arial"/>
      <w:szCs w:val="20"/>
      <w:lang w:eastAsia="en-US"/>
    </w:rPr>
  </w:style>
  <w:style w:type="paragraph" w:customStyle="1" w:styleId="DeptBullets">
    <w:name w:val="DeptBullets"/>
    <w:basedOn w:val="Normal"/>
    <w:rsid w:val="001A4A15"/>
    <w:pPr>
      <w:widowControl w:val="0"/>
      <w:numPr>
        <w:numId w:val="4"/>
      </w:numPr>
      <w:overflowPunct w:val="0"/>
      <w:autoSpaceDE w:val="0"/>
      <w:autoSpaceDN w:val="0"/>
      <w:adjustRightInd w:val="0"/>
      <w:spacing w:after="240"/>
      <w:textAlignment w:val="baseline"/>
    </w:pPr>
    <w:rPr>
      <w:rFonts w:ascii="Arial" w:hAnsi="Arial"/>
      <w:szCs w:val="20"/>
      <w:lang w:eastAsia="en-US"/>
    </w:rPr>
  </w:style>
  <w:style w:type="character" w:styleId="Hyperlink">
    <w:name w:val="Hyperlink"/>
    <w:uiPriority w:val="99"/>
    <w:unhideWhenUsed/>
    <w:rsid w:val="007A198D"/>
    <w:rPr>
      <w:color w:val="0000FF"/>
      <w:u w:val="single"/>
    </w:rPr>
  </w:style>
  <w:style w:type="character" w:styleId="FollowedHyperlink">
    <w:name w:val="FollowedHyperlink"/>
    <w:uiPriority w:val="99"/>
    <w:semiHidden/>
    <w:unhideWhenUsed/>
    <w:rsid w:val="00136250"/>
    <w:rPr>
      <w:color w:val="800080"/>
      <w:u w:val="single"/>
    </w:rPr>
  </w:style>
  <w:style w:type="character" w:styleId="CommentReference">
    <w:name w:val="annotation reference"/>
    <w:uiPriority w:val="99"/>
    <w:semiHidden/>
    <w:unhideWhenUsed/>
    <w:rsid w:val="003E6988"/>
    <w:rPr>
      <w:sz w:val="16"/>
      <w:szCs w:val="16"/>
    </w:rPr>
  </w:style>
  <w:style w:type="paragraph" w:styleId="CommentText">
    <w:name w:val="annotation text"/>
    <w:basedOn w:val="Normal"/>
    <w:link w:val="CommentTextChar"/>
    <w:uiPriority w:val="99"/>
    <w:unhideWhenUsed/>
    <w:rsid w:val="003E6988"/>
    <w:rPr>
      <w:sz w:val="20"/>
      <w:szCs w:val="20"/>
    </w:rPr>
  </w:style>
  <w:style w:type="character" w:customStyle="1" w:styleId="CommentTextChar">
    <w:name w:val="Comment Text Char"/>
    <w:basedOn w:val="DefaultParagraphFont"/>
    <w:link w:val="CommentText"/>
    <w:uiPriority w:val="99"/>
    <w:rsid w:val="003E6988"/>
  </w:style>
  <w:style w:type="paragraph" w:styleId="CommentSubject">
    <w:name w:val="annotation subject"/>
    <w:basedOn w:val="CommentText"/>
    <w:next w:val="CommentText"/>
    <w:link w:val="CommentSubjectChar"/>
    <w:uiPriority w:val="99"/>
    <w:semiHidden/>
    <w:unhideWhenUsed/>
    <w:rsid w:val="003E6988"/>
    <w:rPr>
      <w:b/>
      <w:bCs/>
    </w:rPr>
  </w:style>
  <w:style w:type="character" w:customStyle="1" w:styleId="CommentSubjectChar">
    <w:name w:val="Comment Subject Char"/>
    <w:link w:val="CommentSubject"/>
    <w:uiPriority w:val="99"/>
    <w:semiHidden/>
    <w:rsid w:val="003E6988"/>
    <w:rPr>
      <w:b/>
      <w:bCs/>
    </w:rPr>
  </w:style>
  <w:style w:type="paragraph" w:styleId="NoSpacing">
    <w:name w:val="No Spacing"/>
    <w:uiPriority w:val="1"/>
    <w:qFormat/>
    <w:rsid w:val="009144C0"/>
    <w:pPr>
      <w:widowControl w:val="0"/>
      <w:overflowPunct w:val="0"/>
      <w:autoSpaceDE w:val="0"/>
      <w:autoSpaceDN w:val="0"/>
      <w:adjustRightInd w:val="0"/>
    </w:pPr>
    <w:rPr>
      <w:rFonts w:ascii="Arial" w:hAnsi="Arial"/>
      <w:sz w:val="24"/>
      <w:lang w:eastAsia="en-US"/>
    </w:rPr>
  </w:style>
  <w:style w:type="paragraph" w:styleId="NormalWeb">
    <w:name w:val="Normal (Web)"/>
    <w:basedOn w:val="Normal"/>
    <w:uiPriority w:val="99"/>
    <w:rsid w:val="001134A0"/>
    <w:pPr>
      <w:spacing w:before="100" w:after="100"/>
    </w:pPr>
    <w:rPr>
      <w:lang w:eastAsia="en-US"/>
    </w:rPr>
  </w:style>
  <w:style w:type="character" w:customStyle="1" w:styleId="Heading1Char">
    <w:name w:val="Heading 1 Char"/>
    <w:link w:val="Heading1"/>
    <w:rsid w:val="00B754D7"/>
    <w:rPr>
      <w:rFonts w:ascii="Arial" w:hAnsi="Arial"/>
      <w:kern w:val="28"/>
      <w:sz w:val="24"/>
      <w:lang w:eastAsia="en-US"/>
    </w:rPr>
  </w:style>
  <w:style w:type="paragraph" w:styleId="TOC1">
    <w:name w:val="toc 1"/>
    <w:basedOn w:val="Normal"/>
    <w:next w:val="Normal"/>
    <w:autoRedefine/>
    <w:uiPriority w:val="39"/>
    <w:unhideWhenUsed/>
    <w:rsid w:val="00D354EE"/>
    <w:pPr>
      <w:tabs>
        <w:tab w:val="left" w:pos="480"/>
        <w:tab w:val="right" w:leader="dot" w:pos="9739"/>
      </w:tabs>
      <w:spacing w:before="120" w:after="120"/>
    </w:pPr>
    <w:rPr>
      <w:rFonts w:ascii="Arial" w:hAnsi="Arial" w:cs="Calibri"/>
      <w:bCs/>
      <w:szCs w:val="20"/>
    </w:rPr>
  </w:style>
  <w:style w:type="paragraph" w:styleId="TOC2">
    <w:name w:val="toc 2"/>
    <w:basedOn w:val="Normal"/>
    <w:next w:val="Normal"/>
    <w:autoRedefine/>
    <w:uiPriority w:val="39"/>
    <w:unhideWhenUsed/>
    <w:rsid w:val="004B2314"/>
    <w:pPr>
      <w:ind w:left="240"/>
    </w:pPr>
    <w:rPr>
      <w:rFonts w:ascii="Calibri" w:hAnsi="Calibri" w:cs="Calibri"/>
      <w:smallCaps/>
      <w:sz w:val="20"/>
      <w:szCs w:val="20"/>
    </w:rPr>
  </w:style>
  <w:style w:type="paragraph" w:styleId="TOC3">
    <w:name w:val="toc 3"/>
    <w:basedOn w:val="Normal"/>
    <w:next w:val="Normal"/>
    <w:autoRedefine/>
    <w:uiPriority w:val="39"/>
    <w:unhideWhenUsed/>
    <w:rsid w:val="004B2314"/>
    <w:pPr>
      <w:ind w:left="480"/>
    </w:pPr>
    <w:rPr>
      <w:rFonts w:ascii="Calibri" w:hAnsi="Calibri" w:cs="Calibri"/>
      <w:i/>
      <w:iCs/>
      <w:sz w:val="20"/>
      <w:szCs w:val="20"/>
    </w:rPr>
  </w:style>
  <w:style w:type="paragraph" w:styleId="TOC4">
    <w:name w:val="toc 4"/>
    <w:basedOn w:val="Normal"/>
    <w:next w:val="Normal"/>
    <w:autoRedefine/>
    <w:uiPriority w:val="39"/>
    <w:unhideWhenUsed/>
    <w:rsid w:val="004B2314"/>
    <w:pPr>
      <w:ind w:left="720"/>
    </w:pPr>
    <w:rPr>
      <w:rFonts w:ascii="Calibri" w:hAnsi="Calibri" w:cs="Calibri"/>
      <w:sz w:val="18"/>
      <w:szCs w:val="18"/>
    </w:rPr>
  </w:style>
  <w:style w:type="paragraph" w:styleId="TOC5">
    <w:name w:val="toc 5"/>
    <w:basedOn w:val="Normal"/>
    <w:next w:val="Normal"/>
    <w:autoRedefine/>
    <w:uiPriority w:val="39"/>
    <w:unhideWhenUsed/>
    <w:rsid w:val="004B2314"/>
    <w:pPr>
      <w:ind w:left="960"/>
    </w:pPr>
    <w:rPr>
      <w:rFonts w:ascii="Calibri" w:hAnsi="Calibri" w:cs="Calibri"/>
      <w:sz w:val="18"/>
      <w:szCs w:val="18"/>
    </w:rPr>
  </w:style>
  <w:style w:type="paragraph" w:styleId="TOC6">
    <w:name w:val="toc 6"/>
    <w:basedOn w:val="Normal"/>
    <w:next w:val="Normal"/>
    <w:autoRedefine/>
    <w:uiPriority w:val="39"/>
    <w:unhideWhenUsed/>
    <w:rsid w:val="004B2314"/>
    <w:pPr>
      <w:ind w:left="1200"/>
    </w:pPr>
    <w:rPr>
      <w:rFonts w:ascii="Calibri" w:hAnsi="Calibri" w:cs="Calibri"/>
      <w:sz w:val="18"/>
      <w:szCs w:val="18"/>
    </w:rPr>
  </w:style>
  <w:style w:type="paragraph" w:styleId="TOC7">
    <w:name w:val="toc 7"/>
    <w:basedOn w:val="Normal"/>
    <w:next w:val="Normal"/>
    <w:autoRedefine/>
    <w:uiPriority w:val="39"/>
    <w:unhideWhenUsed/>
    <w:rsid w:val="004B2314"/>
    <w:pPr>
      <w:ind w:left="1440"/>
    </w:pPr>
    <w:rPr>
      <w:rFonts w:ascii="Calibri" w:hAnsi="Calibri" w:cs="Calibri"/>
      <w:sz w:val="18"/>
      <w:szCs w:val="18"/>
    </w:rPr>
  </w:style>
  <w:style w:type="paragraph" w:styleId="TOC8">
    <w:name w:val="toc 8"/>
    <w:basedOn w:val="Normal"/>
    <w:next w:val="Normal"/>
    <w:autoRedefine/>
    <w:uiPriority w:val="39"/>
    <w:unhideWhenUsed/>
    <w:rsid w:val="004B2314"/>
    <w:pPr>
      <w:ind w:left="1680"/>
    </w:pPr>
    <w:rPr>
      <w:rFonts w:ascii="Calibri" w:hAnsi="Calibri" w:cs="Calibri"/>
      <w:sz w:val="18"/>
      <w:szCs w:val="18"/>
    </w:rPr>
  </w:style>
  <w:style w:type="paragraph" w:styleId="TOC9">
    <w:name w:val="toc 9"/>
    <w:basedOn w:val="Normal"/>
    <w:next w:val="Normal"/>
    <w:autoRedefine/>
    <w:uiPriority w:val="39"/>
    <w:unhideWhenUsed/>
    <w:rsid w:val="004B2314"/>
    <w:pPr>
      <w:ind w:left="1920"/>
    </w:pPr>
    <w:rPr>
      <w:rFonts w:ascii="Calibri" w:hAnsi="Calibri" w:cs="Calibri"/>
      <w:sz w:val="18"/>
      <w:szCs w:val="18"/>
    </w:rPr>
  </w:style>
  <w:style w:type="paragraph" w:styleId="Revision">
    <w:name w:val="Revision"/>
    <w:hidden/>
    <w:uiPriority w:val="99"/>
    <w:semiHidden/>
    <w:rsid w:val="00A03FFD"/>
    <w:rPr>
      <w:sz w:val="24"/>
      <w:szCs w:val="24"/>
    </w:rPr>
  </w:style>
  <w:style w:type="character" w:styleId="UnresolvedMention">
    <w:name w:val="Unresolved Mention"/>
    <w:uiPriority w:val="99"/>
    <w:semiHidden/>
    <w:unhideWhenUsed/>
    <w:rsid w:val="00356E77"/>
    <w:rPr>
      <w:color w:val="605E5C"/>
      <w:shd w:val="clear" w:color="auto" w:fill="E1DFDD"/>
    </w:rPr>
  </w:style>
  <w:style w:type="paragraph" w:customStyle="1" w:styleId="paragraph">
    <w:name w:val="paragraph"/>
    <w:basedOn w:val="Normal"/>
    <w:rsid w:val="00DA401D"/>
    <w:pPr>
      <w:spacing w:before="100" w:beforeAutospacing="1" w:after="100" w:afterAutospacing="1"/>
    </w:pPr>
  </w:style>
  <w:style w:type="character" w:customStyle="1" w:styleId="normaltextrun">
    <w:name w:val="normaltextrun"/>
    <w:basedOn w:val="DefaultParagraphFont"/>
    <w:rsid w:val="00DA401D"/>
  </w:style>
  <w:style w:type="character" w:customStyle="1" w:styleId="eop">
    <w:name w:val="eop"/>
    <w:basedOn w:val="DefaultParagraphFont"/>
    <w:rsid w:val="00DA401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25533266">
      <w:bodyDiv w:val="1"/>
      <w:marLeft w:val="0"/>
      <w:marRight w:val="0"/>
      <w:marTop w:val="0"/>
      <w:marBottom w:val="0"/>
      <w:divBdr>
        <w:top w:val="none" w:sz="0" w:space="0" w:color="auto"/>
        <w:left w:val="none" w:sz="0" w:space="0" w:color="auto"/>
        <w:bottom w:val="none" w:sz="0" w:space="0" w:color="auto"/>
        <w:right w:val="none" w:sz="0" w:space="0" w:color="auto"/>
      </w:divBdr>
    </w:div>
    <w:div w:id="684404312">
      <w:bodyDiv w:val="1"/>
      <w:marLeft w:val="0"/>
      <w:marRight w:val="0"/>
      <w:marTop w:val="0"/>
      <w:marBottom w:val="0"/>
      <w:divBdr>
        <w:top w:val="none" w:sz="0" w:space="0" w:color="auto"/>
        <w:left w:val="none" w:sz="0" w:space="0" w:color="auto"/>
        <w:bottom w:val="none" w:sz="0" w:space="0" w:color="auto"/>
        <w:right w:val="none" w:sz="0" w:space="0" w:color="auto"/>
      </w:divBdr>
    </w:div>
    <w:div w:id="744957176">
      <w:bodyDiv w:val="1"/>
      <w:marLeft w:val="0"/>
      <w:marRight w:val="0"/>
      <w:marTop w:val="0"/>
      <w:marBottom w:val="0"/>
      <w:divBdr>
        <w:top w:val="none" w:sz="0" w:space="0" w:color="auto"/>
        <w:left w:val="none" w:sz="0" w:space="0" w:color="auto"/>
        <w:bottom w:val="none" w:sz="0" w:space="0" w:color="auto"/>
        <w:right w:val="none" w:sz="0" w:space="0" w:color="auto"/>
      </w:divBdr>
    </w:div>
    <w:div w:id="749696083">
      <w:bodyDiv w:val="1"/>
      <w:marLeft w:val="0"/>
      <w:marRight w:val="0"/>
      <w:marTop w:val="0"/>
      <w:marBottom w:val="0"/>
      <w:divBdr>
        <w:top w:val="none" w:sz="0" w:space="0" w:color="auto"/>
        <w:left w:val="none" w:sz="0" w:space="0" w:color="auto"/>
        <w:bottom w:val="none" w:sz="0" w:space="0" w:color="auto"/>
        <w:right w:val="none" w:sz="0" w:space="0" w:color="auto"/>
      </w:divBdr>
    </w:div>
    <w:div w:id="857741950">
      <w:bodyDiv w:val="1"/>
      <w:marLeft w:val="0"/>
      <w:marRight w:val="0"/>
      <w:marTop w:val="0"/>
      <w:marBottom w:val="0"/>
      <w:divBdr>
        <w:top w:val="none" w:sz="0" w:space="0" w:color="auto"/>
        <w:left w:val="none" w:sz="0" w:space="0" w:color="auto"/>
        <w:bottom w:val="none" w:sz="0" w:space="0" w:color="auto"/>
        <w:right w:val="none" w:sz="0" w:space="0" w:color="auto"/>
      </w:divBdr>
    </w:div>
    <w:div w:id="1033383988">
      <w:bodyDiv w:val="1"/>
      <w:marLeft w:val="0"/>
      <w:marRight w:val="0"/>
      <w:marTop w:val="0"/>
      <w:marBottom w:val="0"/>
      <w:divBdr>
        <w:top w:val="none" w:sz="0" w:space="0" w:color="auto"/>
        <w:left w:val="none" w:sz="0" w:space="0" w:color="auto"/>
        <w:bottom w:val="none" w:sz="0" w:space="0" w:color="auto"/>
        <w:right w:val="none" w:sz="0" w:space="0" w:color="auto"/>
      </w:divBdr>
    </w:div>
    <w:div w:id="1539198128">
      <w:bodyDiv w:val="1"/>
      <w:marLeft w:val="0"/>
      <w:marRight w:val="0"/>
      <w:marTop w:val="0"/>
      <w:marBottom w:val="0"/>
      <w:divBdr>
        <w:top w:val="none" w:sz="0" w:space="0" w:color="auto"/>
        <w:left w:val="none" w:sz="0" w:space="0" w:color="auto"/>
        <w:bottom w:val="none" w:sz="0" w:space="0" w:color="auto"/>
        <w:right w:val="none" w:sz="0" w:space="0" w:color="auto"/>
      </w:divBdr>
    </w:div>
    <w:div w:id="1756855522">
      <w:bodyDiv w:val="1"/>
      <w:marLeft w:val="0"/>
      <w:marRight w:val="0"/>
      <w:marTop w:val="0"/>
      <w:marBottom w:val="0"/>
      <w:divBdr>
        <w:top w:val="none" w:sz="0" w:space="0" w:color="auto"/>
        <w:left w:val="none" w:sz="0" w:space="0" w:color="auto"/>
        <w:bottom w:val="none" w:sz="0" w:space="0" w:color="auto"/>
        <w:right w:val="none" w:sz="0" w:space="0" w:color="auto"/>
      </w:divBdr>
    </w:div>
    <w:div w:id="1926500210">
      <w:bodyDiv w:val="1"/>
      <w:marLeft w:val="0"/>
      <w:marRight w:val="0"/>
      <w:marTop w:val="0"/>
      <w:marBottom w:val="0"/>
      <w:divBdr>
        <w:top w:val="none" w:sz="0" w:space="0" w:color="auto"/>
        <w:left w:val="none" w:sz="0" w:space="0" w:color="auto"/>
        <w:bottom w:val="none" w:sz="0" w:space="0" w:color="auto"/>
        <w:right w:val="none" w:sz="0" w:space="0" w:color="auto"/>
      </w:divBdr>
    </w:div>
    <w:div w:id="21078462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gov.uk/whistleblowing" TargetMode="External"/><Relationship Id="rId18" Type="http://schemas.openxmlformats.org/officeDocument/2006/relationships/hyperlink" Target="https://www.gov.uk/government/publications/blowing-the-whistle-list-of-prescribed-people-and-bodies--2"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yperlink" Target="https://www.warwickshire.gov.uk/directory/3/accounts/category/145" TargetMode="External"/><Relationship Id="rId2" Type="http://schemas.openxmlformats.org/officeDocument/2006/relationships/customXml" Target="../customXml/item2.xml"/><Relationship Id="rId16" Type="http://schemas.openxmlformats.org/officeDocument/2006/relationships/hyperlink" Target="http://www.protect-advice.org.uk/"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s://eur02.safelinks.protection.outlook.com/?url=https%3A%2F%2Fapi.warwickshire.gov.uk%2Fdocuments%2FWCCC-1642278725-5220.docx&amp;data=05%7C02%7Clindawylie%40warwickshire.gov.uk%7C177db7f90a2d4722115708de00d53c72%7C88b0aa0659274bbba89389cc2713ac82%7C0%7C0%7C638949112989605878%7CUnknown%7CTWFpbGZsb3d8eyJFbXB0eU1hcGkiOnRydWUsIlYiOiIwLjAuMDAwMCIsIlAiOiJXaW4zMiIsIkFOIjoiTWFpbCIsIldUIjoyfQ%3D%3D%7C0%7C%7C%7C&amp;sdata=YxurqTOh490P8j%2BlWnSGqaT%2F2WAaeHM30HC3sxDxRD0%3D&amp;reserved=0" TargetMode="External"/><Relationship Id="rId10" Type="http://schemas.openxmlformats.org/officeDocument/2006/relationships/footnotes" Target="foot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safeguardingwarwickshire.co.uk/safeguarding-children/i-work-with-children-and-young-people/education-safeguarding-service-taking-care-scheme/policies-and-procedures-for-schools" TargetMode="External"/><Relationship Id="rId22"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ae3f6783-4478-46e5-8c2b-d3792c4f0832">
      <Terms xmlns="http://schemas.microsoft.com/office/infopath/2007/PartnerControls"/>
    </lcf76f155ced4ddcb4097134ff3c332f>
    <TaxCatchAll xmlns="fffcd68d-70d2-4659-af7f-0fe6098ab9a2" xsi:nil="true"/>
    <SharedWithUsers xmlns="fffcd68d-70d2-4659-af7f-0fe6098ab9a2">
      <UserInfo>
        <DisplayName/>
        <AccountId xsi:nil="true"/>
        <AccountType/>
      </UserInfo>
    </SharedWithUsers>
  </documentManagement>
</p:properties>
</file>

<file path=customXml/item2.xml><?xml version="1.0" encoding="utf-8"?>
<LongProperties xmlns="http://schemas.microsoft.com/office/2006/metadata/longProperties"/>
</file>

<file path=customXml/item3.xml><?xml version="1.0" encoding="utf-8"?>
<ct:contentTypeSchema xmlns:ct="http://schemas.microsoft.com/office/2006/metadata/contentType" xmlns:ma="http://schemas.microsoft.com/office/2006/metadata/properties/metaAttributes" ct:_="" ma:_="" ma:contentTypeName="Document" ma:contentTypeID="0x010100E3F871ECF67EF54699F9864EF49754F1" ma:contentTypeVersion="13" ma:contentTypeDescription="Create a new document." ma:contentTypeScope="" ma:versionID="cdf779e970b2b48104619006a6e91b3a">
  <xsd:schema xmlns:xsd="http://www.w3.org/2001/XMLSchema" xmlns:xs="http://www.w3.org/2001/XMLSchema" xmlns:p="http://schemas.microsoft.com/office/2006/metadata/properties" xmlns:ns2="ae3f6783-4478-46e5-8c2b-d3792c4f0832" xmlns:ns3="fffcd68d-70d2-4659-af7f-0fe6098ab9a2" targetNamespace="http://schemas.microsoft.com/office/2006/metadata/properties" ma:root="true" ma:fieldsID="6c1d877dcca8d22bd5ae6be4e0c4a52e" ns2:_="" ns3:_="">
    <xsd:import namespace="ae3f6783-4478-46e5-8c2b-d3792c4f0832"/>
    <xsd:import namespace="fffcd68d-70d2-4659-af7f-0fe6098ab9a2"/>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3f6783-4478-46e5-8c2b-d3792c4f083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3c45229e-f6e3-48e4-a132-9a8ab844bf52"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ffcd68d-70d2-4659-af7f-0fe6098ab9a2"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972051c2-bf36-4f45-b1e1-d61712ef0473}" ma:internalName="TaxCatchAll" ma:showField="CatchAllData" ma:web="fffcd68d-70d2-4659-af7f-0fe6098ab9a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574105B-9CFA-4300-9D37-9AA77ED697A3}">
  <ds:schemaRefs>
    <ds:schemaRef ds:uri="http://purl.org/dc/terms/"/>
    <ds:schemaRef ds:uri="http://purl.org/dc/dcmitype/"/>
    <ds:schemaRef ds:uri="http://www.w3.org/XML/1998/namespace"/>
    <ds:schemaRef ds:uri="http://schemas.microsoft.com/office/infopath/2007/PartnerControls"/>
    <ds:schemaRef ds:uri="ae3f6783-4478-46e5-8c2b-d3792c4f0832"/>
    <ds:schemaRef ds:uri="fffcd68d-70d2-4659-af7f-0fe6098ab9a2"/>
    <ds:schemaRef ds:uri="http://schemas.microsoft.com/office/2006/documentManagement/types"/>
    <ds:schemaRef ds:uri="http://schemas.openxmlformats.org/package/2006/metadata/core-properties"/>
    <ds:schemaRef ds:uri="http://schemas.microsoft.com/office/2006/metadata/properties"/>
    <ds:schemaRef ds:uri="http://purl.org/dc/elements/1.1/"/>
  </ds:schemaRefs>
</ds:datastoreItem>
</file>

<file path=customXml/itemProps2.xml><?xml version="1.0" encoding="utf-8"?>
<ds:datastoreItem xmlns:ds="http://schemas.openxmlformats.org/officeDocument/2006/customXml" ds:itemID="{58AC402E-DC15-4AD6-9F84-C96756CD924A}">
  <ds:schemaRefs>
    <ds:schemaRef ds:uri="http://schemas.microsoft.com/office/2006/metadata/longProperties"/>
  </ds:schemaRefs>
</ds:datastoreItem>
</file>

<file path=customXml/itemProps3.xml><?xml version="1.0" encoding="utf-8"?>
<ds:datastoreItem xmlns:ds="http://schemas.openxmlformats.org/officeDocument/2006/customXml" ds:itemID="{37EAEE49-D72E-4CCC-A4F4-F66DDC801FC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e3f6783-4478-46e5-8c2b-d3792c4f0832"/>
    <ds:schemaRef ds:uri="fffcd68d-70d2-4659-af7f-0fe6098ab9a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DEC18E0-78C0-49C6-BB84-0DFF980E6738}">
  <ds:schemaRefs>
    <ds:schemaRef ds:uri="http://schemas.microsoft.com/sharepoint/v3/contenttype/forms"/>
  </ds:schemaRefs>
</ds:datastoreItem>
</file>

<file path=customXml/itemProps5.xml><?xml version="1.0" encoding="utf-8"?>
<ds:datastoreItem xmlns:ds="http://schemas.openxmlformats.org/officeDocument/2006/customXml" ds:itemID="{301925BF-9D54-4194-9193-7A1D076A69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TotalTime>
  <Pages>11</Pages>
  <Words>3277</Words>
  <Characters>18822</Characters>
  <Application>Microsoft Office Word</Application>
  <DocSecurity>0</DocSecurity>
  <Lines>156</Lines>
  <Paragraphs>44</Paragraphs>
  <ScaleCrop>false</ScaleCrop>
  <HeadingPairs>
    <vt:vector size="2" baseType="variant">
      <vt:variant>
        <vt:lpstr>Title</vt:lpstr>
      </vt:variant>
      <vt:variant>
        <vt:i4>1</vt:i4>
      </vt:variant>
    </vt:vector>
  </HeadingPairs>
  <TitlesOfParts>
    <vt:vector size="1" baseType="lpstr">
      <vt:lpstr>MODEL PAY POLICY FOR MAINTAINED SCHOOLS IN ENGLAND</vt:lpstr>
    </vt:vector>
  </TitlesOfParts>
  <Company>NAHT</Company>
  <LinksUpToDate>false</LinksUpToDate>
  <CharactersWithSpaces>22055</CharactersWithSpaces>
  <SharedDoc>false</SharedDoc>
  <HLinks>
    <vt:vector size="78" baseType="variant">
      <vt:variant>
        <vt:i4>1704031</vt:i4>
      </vt:variant>
      <vt:variant>
        <vt:i4>72</vt:i4>
      </vt:variant>
      <vt:variant>
        <vt:i4>0</vt:i4>
      </vt:variant>
      <vt:variant>
        <vt:i4>5</vt:i4>
      </vt:variant>
      <vt:variant>
        <vt:lpwstr>https://www.acas.org.uk/shared-parental-leave-form-templates</vt:lpwstr>
      </vt:variant>
      <vt:variant>
        <vt:lpwstr/>
      </vt:variant>
      <vt:variant>
        <vt:i4>8192123</vt:i4>
      </vt:variant>
      <vt:variant>
        <vt:i4>69</vt:i4>
      </vt:variant>
      <vt:variant>
        <vt:i4>0</vt:i4>
      </vt:variant>
      <vt:variant>
        <vt:i4>5</vt:i4>
      </vt:variant>
      <vt:variant>
        <vt:lpwstr>https://live.hornbill.com/wcc/internal-lib/login/html/index.html?relayState=https://live.hornbill.com/wcc/internal/catalog/hr/</vt:lpwstr>
      </vt:variant>
      <vt:variant>
        <vt:lpwstr/>
      </vt:variant>
      <vt:variant>
        <vt:i4>1179710</vt:i4>
      </vt:variant>
      <vt:variant>
        <vt:i4>62</vt:i4>
      </vt:variant>
      <vt:variant>
        <vt:i4>0</vt:i4>
      </vt:variant>
      <vt:variant>
        <vt:i4>5</vt:i4>
      </vt:variant>
      <vt:variant>
        <vt:lpwstr/>
      </vt:variant>
      <vt:variant>
        <vt:lpwstr>_Toc209007529</vt:lpwstr>
      </vt:variant>
      <vt:variant>
        <vt:i4>1179710</vt:i4>
      </vt:variant>
      <vt:variant>
        <vt:i4>56</vt:i4>
      </vt:variant>
      <vt:variant>
        <vt:i4>0</vt:i4>
      </vt:variant>
      <vt:variant>
        <vt:i4>5</vt:i4>
      </vt:variant>
      <vt:variant>
        <vt:lpwstr/>
      </vt:variant>
      <vt:variant>
        <vt:lpwstr>_Toc209007528</vt:lpwstr>
      </vt:variant>
      <vt:variant>
        <vt:i4>1179710</vt:i4>
      </vt:variant>
      <vt:variant>
        <vt:i4>50</vt:i4>
      </vt:variant>
      <vt:variant>
        <vt:i4>0</vt:i4>
      </vt:variant>
      <vt:variant>
        <vt:i4>5</vt:i4>
      </vt:variant>
      <vt:variant>
        <vt:lpwstr/>
      </vt:variant>
      <vt:variant>
        <vt:lpwstr>_Toc209007527</vt:lpwstr>
      </vt:variant>
      <vt:variant>
        <vt:i4>1179710</vt:i4>
      </vt:variant>
      <vt:variant>
        <vt:i4>44</vt:i4>
      </vt:variant>
      <vt:variant>
        <vt:i4>0</vt:i4>
      </vt:variant>
      <vt:variant>
        <vt:i4>5</vt:i4>
      </vt:variant>
      <vt:variant>
        <vt:lpwstr/>
      </vt:variant>
      <vt:variant>
        <vt:lpwstr>_Toc209007526</vt:lpwstr>
      </vt:variant>
      <vt:variant>
        <vt:i4>1179710</vt:i4>
      </vt:variant>
      <vt:variant>
        <vt:i4>38</vt:i4>
      </vt:variant>
      <vt:variant>
        <vt:i4>0</vt:i4>
      </vt:variant>
      <vt:variant>
        <vt:i4>5</vt:i4>
      </vt:variant>
      <vt:variant>
        <vt:lpwstr/>
      </vt:variant>
      <vt:variant>
        <vt:lpwstr>_Toc209007525</vt:lpwstr>
      </vt:variant>
      <vt:variant>
        <vt:i4>1179710</vt:i4>
      </vt:variant>
      <vt:variant>
        <vt:i4>32</vt:i4>
      </vt:variant>
      <vt:variant>
        <vt:i4>0</vt:i4>
      </vt:variant>
      <vt:variant>
        <vt:i4>5</vt:i4>
      </vt:variant>
      <vt:variant>
        <vt:lpwstr/>
      </vt:variant>
      <vt:variant>
        <vt:lpwstr>_Toc209007524</vt:lpwstr>
      </vt:variant>
      <vt:variant>
        <vt:i4>1179710</vt:i4>
      </vt:variant>
      <vt:variant>
        <vt:i4>26</vt:i4>
      </vt:variant>
      <vt:variant>
        <vt:i4>0</vt:i4>
      </vt:variant>
      <vt:variant>
        <vt:i4>5</vt:i4>
      </vt:variant>
      <vt:variant>
        <vt:lpwstr/>
      </vt:variant>
      <vt:variant>
        <vt:lpwstr>_Toc209007523</vt:lpwstr>
      </vt:variant>
      <vt:variant>
        <vt:i4>1179710</vt:i4>
      </vt:variant>
      <vt:variant>
        <vt:i4>20</vt:i4>
      </vt:variant>
      <vt:variant>
        <vt:i4>0</vt:i4>
      </vt:variant>
      <vt:variant>
        <vt:i4>5</vt:i4>
      </vt:variant>
      <vt:variant>
        <vt:lpwstr/>
      </vt:variant>
      <vt:variant>
        <vt:lpwstr>_Toc209007522</vt:lpwstr>
      </vt:variant>
      <vt:variant>
        <vt:i4>1179710</vt:i4>
      </vt:variant>
      <vt:variant>
        <vt:i4>14</vt:i4>
      </vt:variant>
      <vt:variant>
        <vt:i4>0</vt:i4>
      </vt:variant>
      <vt:variant>
        <vt:i4>5</vt:i4>
      </vt:variant>
      <vt:variant>
        <vt:lpwstr/>
      </vt:variant>
      <vt:variant>
        <vt:lpwstr>_Toc209007521</vt:lpwstr>
      </vt:variant>
      <vt:variant>
        <vt:i4>1179710</vt:i4>
      </vt:variant>
      <vt:variant>
        <vt:i4>8</vt:i4>
      </vt:variant>
      <vt:variant>
        <vt:i4>0</vt:i4>
      </vt:variant>
      <vt:variant>
        <vt:i4>5</vt:i4>
      </vt:variant>
      <vt:variant>
        <vt:lpwstr/>
      </vt:variant>
      <vt:variant>
        <vt:lpwstr>_Toc209007520</vt:lpwstr>
      </vt:variant>
      <vt:variant>
        <vt:i4>1114174</vt:i4>
      </vt:variant>
      <vt:variant>
        <vt:i4>2</vt:i4>
      </vt:variant>
      <vt:variant>
        <vt:i4>0</vt:i4>
      </vt:variant>
      <vt:variant>
        <vt:i4>5</vt:i4>
      </vt:variant>
      <vt:variant>
        <vt:lpwstr/>
      </vt:variant>
      <vt:variant>
        <vt:lpwstr>_Toc209007519</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 PAY POLICY FOR MAINTAINED SCHOOLS IN ENGLAND</dc:title>
  <dc:subject/>
  <dc:creator>sallyl</dc:creator>
  <cp:keywords/>
  <cp:lastModifiedBy>R SILK SPS</cp:lastModifiedBy>
  <cp:revision>11</cp:revision>
  <cp:lastPrinted>2026-04-01T09:29:00Z</cp:lastPrinted>
  <dcterms:created xsi:type="dcterms:W3CDTF">2026-04-01T08:56:00Z</dcterms:created>
  <dcterms:modified xsi:type="dcterms:W3CDTF">2026-04-20T08:43:00Z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0x010100E3F871ECF67EF54699F9864EF49754F1</vt:lpwstr>
  </property>
  <property fmtid="{D5CDD505-2E9C-101B-9397-08002B2CF9AE}" pid="3" name="xd_Signature">
    <vt:lpwstr/>
  </property>
  <property fmtid="{D5CDD505-2E9C-101B-9397-08002B2CF9AE}" pid="4" name="display_urn:schemas-microsoft-com:office:office#Editor">
    <vt:lpwstr>Lesley Wheeler</vt:lpwstr>
  </property>
  <property fmtid="{D5CDD505-2E9C-101B-9397-08002B2CF9AE}" pid="5" name="Order">
    <vt:lpwstr>24300.0000000000</vt:lpwstr>
  </property>
  <property fmtid="{D5CDD505-2E9C-101B-9397-08002B2CF9AE}" pid="6" name="xd_ProgID">
    <vt:lpwstr/>
  </property>
  <property fmtid="{D5CDD505-2E9C-101B-9397-08002B2CF9AE}" pid="7" name="_ExtendedDescription">
    <vt:lpwstr/>
  </property>
  <property fmtid="{D5CDD505-2E9C-101B-9397-08002B2CF9AE}" pid="8" name="SharedWithUsers">
    <vt:lpwstr/>
  </property>
  <property fmtid="{D5CDD505-2E9C-101B-9397-08002B2CF9AE}" pid="9" name="display_urn:schemas-microsoft-com:office:office#Author">
    <vt:lpwstr>Lesley Wheeler</vt:lpwstr>
  </property>
  <property fmtid="{D5CDD505-2E9C-101B-9397-08002B2CF9AE}" pid="10" name="ComplianceAssetId">
    <vt:lpwstr/>
  </property>
  <property fmtid="{D5CDD505-2E9C-101B-9397-08002B2CF9AE}" pid="11" name="TemplateUrl">
    <vt:lpwstr/>
  </property>
  <property fmtid="{D5CDD505-2E9C-101B-9397-08002B2CF9AE}" pid="12" name="TriggerFlowInfo">
    <vt:lpwstr/>
  </property>
  <property fmtid="{D5CDD505-2E9C-101B-9397-08002B2CF9AE}" pid="13" name="MSIP_Label_06273429-ee1e-4f26-bb4f-6ffaf4c128e1_Enabled">
    <vt:lpwstr>true</vt:lpwstr>
  </property>
  <property fmtid="{D5CDD505-2E9C-101B-9397-08002B2CF9AE}" pid="14" name="MSIP_Label_06273429-ee1e-4f26-bb4f-6ffaf4c128e1_SetDate">
    <vt:lpwstr>2023-05-25T16:32:42Z</vt:lpwstr>
  </property>
  <property fmtid="{D5CDD505-2E9C-101B-9397-08002B2CF9AE}" pid="15" name="MSIP_Label_06273429-ee1e-4f26-bb4f-6ffaf4c128e1_Method">
    <vt:lpwstr>Privileged</vt:lpwstr>
  </property>
  <property fmtid="{D5CDD505-2E9C-101B-9397-08002B2CF9AE}" pid="16" name="MSIP_Label_06273429-ee1e-4f26-bb4f-6ffaf4c128e1_Name">
    <vt:lpwstr>Official</vt:lpwstr>
  </property>
  <property fmtid="{D5CDD505-2E9C-101B-9397-08002B2CF9AE}" pid="17" name="MSIP_Label_06273429-ee1e-4f26-bb4f-6ffaf4c128e1_SiteId">
    <vt:lpwstr>88b0aa06-5927-4bbb-a893-89cc2713ac82</vt:lpwstr>
  </property>
  <property fmtid="{D5CDD505-2E9C-101B-9397-08002B2CF9AE}" pid="18" name="MSIP_Label_06273429-ee1e-4f26-bb4f-6ffaf4c128e1_ActionId">
    <vt:lpwstr>8413b24f-e352-4919-8ba2-19ba11849c6c</vt:lpwstr>
  </property>
  <property fmtid="{D5CDD505-2E9C-101B-9397-08002B2CF9AE}" pid="19" name="MSIP_Label_06273429-ee1e-4f26-bb4f-6ffaf4c128e1_ContentBits">
    <vt:lpwstr>3</vt:lpwstr>
  </property>
  <property fmtid="{D5CDD505-2E9C-101B-9397-08002B2CF9AE}" pid="20" name="MediaServiceImageTags">
    <vt:lpwstr/>
  </property>
</Properties>
</file>